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84" w:rsidRPr="006B191F" w:rsidRDefault="006B191F" w:rsidP="006B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1F">
        <w:rPr>
          <w:rFonts w:ascii="Times New Roman" w:hAnsi="Times New Roman" w:cs="Times New Roman"/>
          <w:b/>
          <w:sz w:val="28"/>
          <w:szCs w:val="28"/>
        </w:rPr>
        <w:t>Извещение о выявлении правообладателей ранее учтенных объектов недвижимости</w:t>
      </w:r>
    </w:p>
    <w:p w:rsidR="00F37E84" w:rsidRDefault="00F37E84" w:rsidP="00F37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95" w:rsidRPr="00F37E84" w:rsidRDefault="00F26395" w:rsidP="006B1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Уважаемые физические и юридические лица!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 Федеральным законом от 30.12.2020 № 518-ФЗ «О внесении изменений в отдельные законодательные акты Российской Федерации» с 29.06.2021 органы местного самоуправления наделены полномочиями по проведению на территории </w:t>
      </w:r>
      <w:r w:rsidR="0053008B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53008B">
        <w:rPr>
          <w:rFonts w:ascii="Times New Roman" w:hAnsi="Times New Roman" w:cs="Times New Roman"/>
          <w:sz w:val="24"/>
          <w:szCs w:val="24"/>
        </w:rPr>
        <w:t>поселений</w:t>
      </w:r>
      <w:r w:rsidRPr="00F37E84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В целях исполнения данного закона, администрация </w:t>
      </w:r>
      <w:r w:rsidR="0053008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r w:rsidR="0097561A">
        <w:rPr>
          <w:rFonts w:ascii="Times New Roman" w:hAnsi="Times New Roman" w:cs="Times New Roman"/>
          <w:sz w:val="24"/>
          <w:szCs w:val="24"/>
        </w:rPr>
        <w:t>Деревня Порослицы</w:t>
      </w:r>
      <w:r w:rsidR="0053008B">
        <w:rPr>
          <w:rFonts w:ascii="Times New Roman" w:hAnsi="Times New Roman" w:cs="Times New Roman"/>
          <w:sz w:val="24"/>
          <w:szCs w:val="24"/>
        </w:rPr>
        <w:t xml:space="preserve">» </w:t>
      </w:r>
      <w:r w:rsidRPr="00F37E84">
        <w:rPr>
          <w:rFonts w:ascii="Times New Roman" w:hAnsi="Times New Roman" w:cs="Times New Roman"/>
          <w:sz w:val="24"/>
          <w:szCs w:val="24"/>
        </w:rPr>
        <w:t xml:space="preserve">размещает Перечень ранее учтенных объектов недвижимого имущества, расположенных на территории </w:t>
      </w:r>
      <w:r w:rsidR="009756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3008B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97561A">
        <w:rPr>
          <w:rFonts w:ascii="Times New Roman" w:hAnsi="Times New Roman" w:cs="Times New Roman"/>
          <w:sz w:val="24"/>
          <w:szCs w:val="24"/>
        </w:rPr>
        <w:t>Деревня Порослицы</w:t>
      </w:r>
      <w:r w:rsidR="0053008B">
        <w:rPr>
          <w:rFonts w:ascii="Times New Roman" w:hAnsi="Times New Roman" w:cs="Times New Roman"/>
          <w:sz w:val="24"/>
          <w:szCs w:val="24"/>
        </w:rPr>
        <w:t>»</w:t>
      </w:r>
      <w:r w:rsidRPr="00F37E84">
        <w:rPr>
          <w:rFonts w:ascii="Times New Roman" w:hAnsi="Times New Roman" w:cs="Times New Roman"/>
          <w:sz w:val="24"/>
          <w:szCs w:val="24"/>
        </w:rPr>
        <w:t>, собственник у которых не установлен.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Просим граждан и юридических лиц рассмотреть данный Перечень, и в случае обнаружения объекта, собственником которого Вы являетесь либо собственник которого Вам известен, известить об этом администрацию сельского поселения </w:t>
      </w:r>
      <w:r w:rsidR="006B191F">
        <w:rPr>
          <w:rFonts w:ascii="Times New Roman" w:hAnsi="Times New Roman" w:cs="Times New Roman"/>
          <w:sz w:val="24"/>
          <w:szCs w:val="24"/>
        </w:rPr>
        <w:t>«</w:t>
      </w:r>
      <w:r w:rsidR="0097561A">
        <w:rPr>
          <w:rFonts w:ascii="Times New Roman" w:hAnsi="Times New Roman" w:cs="Times New Roman"/>
          <w:sz w:val="24"/>
          <w:szCs w:val="24"/>
        </w:rPr>
        <w:t>Деревня Порослицы</w:t>
      </w:r>
      <w:r w:rsidR="006B191F">
        <w:rPr>
          <w:rFonts w:ascii="Times New Roman" w:hAnsi="Times New Roman" w:cs="Times New Roman"/>
          <w:sz w:val="24"/>
          <w:szCs w:val="24"/>
        </w:rPr>
        <w:t xml:space="preserve">» </w:t>
      </w:r>
      <w:r w:rsidRPr="00F37E84">
        <w:rPr>
          <w:rFonts w:ascii="Times New Roman" w:hAnsi="Times New Roman" w:cs="Times New Roman"/>
          <w:sz w:val="24"/>
          <w:szCs w:val="24"/>
        </w:rPr>
        <w:t>удобным для Вас способом. К уведомлению необходимо приложить все известные Вам сведения, в том числе о почтовом адресе и (или) адресе электронной почты для связи.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О</w:t>
      </w:r>
      <w:r w:rsidR="0097561A">
        <w:rPr>
          <w:rFonts w:ascii="Times New Roman" w:hAnsi="Times New Roman" w:cs="Times New Roman"/>
          <w:sz w:val="24"/>
          <w:szCs w:val="24"/>
        </w:rPr>
        <w:t>бращ</w:t>
      </w:r>
      <w:r w:rsidRPr="00F37E84">
        <w:rPr>
          <w:rFonts w:ascii="Times New Roman" w:hAnsi="Times New Roman" w:cs="Times New Roman"/>
          <w:sz w:val="24"/>
          <w:szCs w:val="24"/>
        </w:rPr>
        <w:t>аем Ваше внимание, что при предоставлении заинтересованными лицами сведений о почтовом адресе и (или) адресе электронной почты для связи с собственником объекта в уполномоченный орган одновременно должны быть представлены реквизиты документа заявителя, удостоверяющего личность, а также сведения о страховом номере индивидуального лицевого счета в системе обязательного пенсионного страхования.</w:t>
      </w:r>
    </w:p>
    <w:p w:rsidR="00F26395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Сведения о подлежащих выявлению правообладателях ранее учтенных объектов недвижимости, указанных в Перечне,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1418DF" w:rsidRDefault="001418DF" w:rsidP="00141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 вправе самостоятельно обратиться </w:t>
      </w:r>
      <w:r w:rsidRPr="001418DF">
        <w:rPr>
          <w:rFonts w:ascii="Times New Roman" w:hAnsi="Times New Roman" w:cs="Times New Roman"/>
          <w:sz w:val="24"/>
          <w:szCs w:val="24"/>
        </w:rPr>
        <w:t>за государственной регистрацией ранее возникшего прав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со статьей 69 </w:t>
      </w:r>
      <w:r w:rsidRPr="001418DF">
        <w:rPr>
          <w:rFonts w:ascii="Times New Roman" w:hAnsi="Times New Roman" w:cs="Times New Roman"/>
          <w:sz w:val="24"/>
          <w:szCs w:val="24"/>
        </w:rPr>
        <w:t>Закона № 2</w:t>
      </w:r>
      <w:r>
        <w:rPr>
          <w:rFonts w:ascii="Times New Roman" w:hAnsi="Times New Roman" w:cs="Times New Roman"/>
          <w:sz w:val="24"/>
          <w:szCs w:val="24"/>
        </w:rPr>
        <w:t xml:space="preserve">18-ФЗ. Государственная пошлина </w:t>
      </w:r>
      <w:r w:rsidRPr="001418DF">
        <w:rPr>
          <w:rFonts w:ascii="Times New Roman" w:hAnsi="Times New Roman" w:cs="Times New Roman"/>
          <w:sz w:val="24"/>
          <w:szCs w:val="24"/>
        </w:rPr>
        <w:t>за государственную регистрацию возникшего до дня вступлени</w:t>
      </w:r>
      <w:r>
        <w:rPr>
          <w:rFonts w:ascii="Times New Roman" w:hAnsi="Times New Roman" w:cs="Times New Roman"/>
          <w:sz w:val="24"/>
          <w:szCs w:val="24"/>
        </w:rPr>
        <w:t xml:space="preserve">я в силу Закона № 122-ФЗ права </w:t>
      </w:r>
      <w:r w:rsidRPr="001418DF">
        <w:rPr>
          <w:rFonts w:ascii="Times New Roman" w:hAnsi="Times New Roman" w:cs="Times New Roman"/>
          <w:sz w:val="24"/>
          <w:szCs w:val="24"/>
        </w:rPr>
        <w:t>на объект недвижимости (до 31.01.1998)</w:t>
      </w:r>
      <w:r>
        <w:rPr>
          <w:rFonts w:ascii="Times New Roman" w:hAnsi="Times New Roman" w:cs="Times New Roman"/>
          <w:sz w:val="24"/>
          <w:szCs w:val="24"/>
        </w:rPr>
        <w:t xml:space="preserve"> не взимается.</w:t>
      </w:r>
    </w:p>
    <w:p w:rsidR="006B191F" w:rsidRPr="00F37E84" w:rsidRDefault="006B191F" w:rsidP="00F37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91F" w:rsidRDefault="00F26395" w:rsidP="00F37E84">
      <w:pPr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Адрес предоставления сведений: </w:t>
      </w:r>
      <w:r w:rsidR="0097561A">
        <w:rPr>
          <w:rFonts w:ascii="Times New Roman" w:hAnsi="Times New Roman" w:cs="Times New Roman"/>
          <w:sz w:val="24"/>
          <w:szCs w:val="24"/>
        </w:rPr>
        <w:t>249922, Калужская область, Юхновский район, д. Порослицы, ул. Зеленая, д.21</w:t>
      </w:r>
      <w:r w:rsidRPr="00F37E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191F" w:rsidRDefault="00F26395" w:rsidP="00F37E84">
      <w:pPr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адрес электронной почты:  </w:t>
      </w:r>
      <w:proofErr w:type="spellStart"/>
      <w:r w:rsidR="0097561A">
        <w:rPr>
          <w:rFonts w:ascii="Times New Roman" w:hAnsi="Times New Roman" w:cs="Times New Roman"/>
          <w:sz w:val="24"/>
          <w:szCs w:val="24"/>
          <w:lang w:val="en-US"/>
        </w:rPr>
        <w:t>porosli</w:t>
      </w:r>
      <w:proofErr w:type="spellEnd"/>
      <w:r w:rsidR="0097561A" w:rsidRPr="0097561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7561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97561A" w:rsidRPr="0097561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7561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7561A" w:rsidRPr="009756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561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37E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0756" w:rsidRPr="00F37E84" w:rsidRDefault="00F26395" w:rsidP="00F37E84">
      <w:pPr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r w:rsidR="0097561A">
        <w:rPr>
          <w:rFonts w:ascii="Times New Roman" w:hAnsi="Times New Roman" w:cs="Times New Roman"/>
          <w:sz w:val="24"/>
          <w:szCs w:val="24"/>
        </w:rPr>
        <w:t>8(48436) 3-21-71; 3-21-49</w:t>
      </w:r>
      <w:bookmarkStart w:id="0" w:name="_GoBack"/>
      <w:bookmarkEnd w:id="0"/>
      <w:r w:rsidR="006B191F">
        <w:rPr>
          <w:rFonts w:ascii="Times New Roman" w:hAnsi="Times New Roman" w:cs="Times New Roman"/>
          <w:sz w:val="24"/>
          <w:szCs w:val="24"/>
        </w:rPr>
        <w:t>.</w:t>
      </w:r>
    </w:p>
    <w:sectPr w:rsidR="006D0756" w:rsidRPr="00F3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23"/>
    <w:rsid w:val="001418DF"/>
    <w:rsid w:val="0053008B"/>
    <w:rsid w:val="006B191F"/>
    <w:rsid w:val="006D0756"/>
    <w:rsid w:val="00971853"/>
    <w:rsid w:val="0097561A"/>
    <w:rsid w:val="00B41C23"/>
    <w:rsid w:val="00E445CA"/>
    <w:rsid w:val="00F26395"/>
    <w:rsid w:val="00F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 Мария Владимировна</dc:creator>
  <cp:lastModifiedBy>User</cp:lastModifiedBy>
  <cp:revision>4</cp:revision>
  <dcterms:created xsi:type="dcterms:W3CDTF">2022-04-26T04:37:00Z</dcterms:created>
  <dcterms:modified xsi:type="dcterms:W3CDTF">2022-05-04T12:28:00Z</dcterms:modified>
</cp:coreProperties>
</file>