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2F" w:rsidRPr="00873499" w:rsidRDefault="0000682F" w:rsidP="0033091C">
      <w:pPr>
        <w:ind w:left="5529"/>
        <w:jc w:val="right"/>
        <w:rPr>
          <w:b/>
          <w:bCs/>
          <w:sz w:val="26"/>
          <w:szCs w:val="26"/>
          <w:lang w:val="ru-RU"/>
        </w:rPr>
      </w:pPr>
      <w:bookmarkStart w:id="0" w:name="_GoBack"/>
      <w:r w:rsidRPr="00873499">
        <w:rPr>
          <w:b/>
          <w:bCs/>
          <w:sz w:val="26"/>
          <w:szCs w:val="26"/>
          <w:lang w:val="ru-RU"/>
        </w:rPr>
        <w:t>Приложение №1</w:t>
      </w:r>
    </w:p>
    <w:p w:rsidR="0000682F" w:rsidRPr="00873499" w:rsidRDefault="0000682F" w:rsidP="00600708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к административному регламенту </w:t>
      </w:r>
    </w:p>
    <w:p w:rsidR="0000682F" w:rsidRPr="00873499" w:rsidRDefault="0000682F" w:rsidP="00600708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по предоставлению </w:t>
      </w:r>
    </w:p>
    <w:p w:rsidR="0000682F" w:rsidRPr="00873499" w:rsidRDefault="0000682F" w:rsidP="0078184E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муниципальной услуги </w:t>
      </w:r>
    </w:p>
    <w:p w:rsidR="0000682F" w:rsidRPr="00873499" w:rsidRDefault="0000682F" w:rsidP="00B91723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«Предоставление земельных участков,</w:t>
      </w:r>
    </w:p>
    <w:p w:rsidR="0000682F" w:rsidRPr="00873499" w:rsidRDefault="0000682F" w:rsidP="00B91723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государственная собственность на которые</w:t>
      </w:r>
    </w:p>
    <w:p w:rsidR="0000682F" w:rsidRPr="00873499" w:rsidRDefault="0000682F" w:rsidP="00B91723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не разграничена или находящихся </w:t>
      </w:r>
    </w:p>
    <w:p w:rsidR="0000682F" w:rsidRPr="00873499" w:rsidRDefault="0000682F" w:rsidP="00B91723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в муниципальной собственности, </w:t>
      </w:r>
    </w:p>
    <w:p w:rsidR="0000682F" w:rsidRPr="00873499" w:rsidRDefault="0000682F" w:rsidP="00B91723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для строительства без предварительного</w:t>
      </w:r>
    </w:p>
    <w:p w:rsidR="0000682F" w:rsidRPr="00873499" w:rsidRDefault="0000682F" w:rsidP="00B91723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согласования мест размещения объектов»</w:t>
      </w:r>
    </w:p>
    <w:p w:rsidR="0000682F" w:rsidRPr="00873499" w:rsidRDefault="0000682F" w:rsidP="00EC0E2C">
      <w:pPr>
        <w:jc w:val="right"/>
        <w:rPr>
          <w:sz w:val="28"/>
          <w:szCs w:val="28"/>
          <w:lang w:val="ru-RU"/>
        </w:rPr>
      </w:pPr>
    </w:p>
    <w:p w:rsidR="0000682F" w:rsidRPr="00873499" w:rsidRDefault="0000682F" w:rsidP="00470D0F">
      <w:pPr>
        <w:ind w:left="5103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Главе Администрации МО СП</w:t>
      </w:r>
    </w:p>
    <w:p w:rsidR="0000682F" w:rsidRPr="00873499" w:rsidRDefault="0000682F" w:rsidP="00470D0F">
      <w:pPr>
        <w:ind w:left="5103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«</w:t>
      </w:r>
      <w:r>
        <w:rPr>
          <w:sz w:val="26"/>
          <w:szCs w:val="26"/>
          <w:lang w:val="ru-RU"/>
        </w:rPr>
        <w:t>Деревня Порослицы</w:t>
      </w:r>
      <w:r w:rsidRPr="00873499">
        <w:rPr>
          <w:sz w:val="26"/>
          <w:szCs w:val="26"/>
          <w:lang w:val="ru-RU"/>
        </w:rPr>
        <w:t>»                                    _________________________</w:t>
      </w:r>
    </w:p>
    <w:p w:rsidR="0000682F" w:rsidRPr="00873499" w:rsidRDefault="0000682F" w:rsidP="00470D0F">
      <w:pPr>
        <w:ind w:left="5103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</w:t>
      </w:r>
    </w:p>
    <w:p w:rsidR="0000682F" w:rsidRPr="00873499" w:rsidRDefault="0000682F" w:rsidP="00470D0F">
      <w:pPr>
        <w:ind w:left="5245" w:hanging="2836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ФИО заявителя </w:t>
      </w:r>
    </w:p>
    <w:p w:rsidR="0000682F" w:rsidRPr="00873499" w:rsidRDefault="0000682F" w:rsidP="00470D0F">
      <w:pPr>
        <w:ind w:left="5245" w:hanging="2836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>или наименование организации</w:t>
      </w:r>
    </w:p>
    <w:p w:rsidR="0000682F" w:rsidRPr="00873499" w:rsidRDefault="0000682F" w:rsidP="00614F88">
      <w:pPr>
        <w:ind w:left="5812" w:hanging="2694"/>
        <w:jc w:val="center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__________________________</w:t>
      </w:r>
    </w:p>
    <w:p w:rsidR="0000682F" w:rsidRPr="00873499" w:rsidRDefault="0000682F" w:rsidP="008B152C">
      <w:pPr>
        <w:tabs>
          <w:tab w:val="left" w:pos="3855"/>
        </w:tabs>
        <w:ind w:left="5812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                адрес: ____________________</w:t>
      </w:r>
    </w:p>
    <w:p w:rsidR="0000682F" w:rsidRPr="00873499" w:rsidRDefault="0000682F" w:rsidP="008B152C">
      <w:pPr>
        <w:tabs>
          <w:tab w:val="left" w:pos="3855"/>
        </w:tabs>
        <w:ind w:left="5812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_________________________</w:t>
      </w:r>
    </w:p>
    <w:p w:rsidR="0000682F" w:rsidRPr="00873499" w:rsidRDefault="0000682F" w:rsidP="008B152C">
      <w:pPr>
        <w:tabs>
          <w:tab w:val="left" w:pos="2505"/>
        </w:tabs>
        <w:ind w:left="5812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ab/>
        <w:t xml:space="preserve">               </w:t>
      </w:r>
      <w:r w:rsidRPr="00873499">
        <w:rPr>
          <w:sz w:val="26"/>
          <w:szCs w:val="26"/>
          <w:lang w:val="ru-RU"/>
        </w:rPr>
        <w:tab/>
        <w:t xml:space="preserve">          Контактный телефон:</w:t>
      </w:r>
    </w:p>
    <w:p w:rsidR="0000682F" w:rsidRPr="00873499" w:rsidRDefault="0000682F" w:rsidP="008B152C">
      <w:pPr>
        <w:tabs>
          <w:tab w:val="left" w:pos="2505"/>
        </w:tabs>
        <w:ind w:left="5812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>___________________</w:t>
      </w:r>
    </w:p>
    <w:p w:rsidR="0000682F" w:rsidRPr="00873499" w:rsidRDefault="0000682F" w:rsidP="00EC0E2C">
      <w:pPr>
        <w:tabs>
          <w:tab w:val="left" w:pos="8640"/>
        </w:tabs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ab/>
      </w:r>
    </w:p>
    <w:p w:rsidR="0000682F" w:rsidRPr="00873499" w:rsidRDefault="0000682F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Заявление</w:t>
      </w:r>
    </w:p>
    <w:p w:rsidR="0000682F" w:rsidRPr="00873499" w:rsidRDefault="0000682F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</w:p>
    <w:p w:rsidR="0000682F" w:rsidRPr="00873499" w:rsidRDefault="0000682F" w:rsidP="00EC2141">
      <w:pPr>
        <w:ind w:firstLine="708"/>
        <w:jc w:val="both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>Прошу предоставить земельный участок в собственность, аренду, и заключить договор аренды либо договор купли-продажи (нужное подчеркнуть), площадью _______кв.м, расположенный по адресу:  __________________________________________________________________для строительства</w:t>
      </w:r>
      <w:r w:rsidRPr="00873499">
        <w:rPr>
          <w:b/>
          <w:bCs/>
          <w:sz w:val="26"/>
          <w:szCs w:val="26"/>
          <w:lang w:val="ru-RU"/>
        </w:rPr>
        <w:t xml:space="preserve"> </w:t>
      </w:r>
      <w:r w:rsidRPr="00873499">
        <w:rPr>
          <w:sz w:val="26"/>
          <w:szCs w:val="26"/>
          <w:lang w:val="ru-RU"/>
        </w:rPr>
        <w:t>без предварительного согласования мест размещения объектов.</w:t>
      </w:r>
    </w:p>
    <w:p w:rsidR="0000682F" w:rsidRPr="00873499" w:rsidRDefault="0000682F" w:rsidP="00EC2141">
      <w:pPr>
        <w:pStyle w:val="ae"/>
        <w:rPr>
          <w:rFonts w:ascii="Times New Roman" w:hAnsi="Times New Roman" w:cs="Times New Roman"/>
          <w:sz w:val="26"/>
          <w:szCs w:val="26"/>
        </w:rPr>
      </w:pPr>
      <w:r w:rsidRPr="00873499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0682F" w:rsidRPr="00873499" w:rsidRDefault="0000682F" w:rsidP="00EC2141">
      <w:pPr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>Дата              Подпись         ФИО</w:t>
      </w:r>
    </w:p>
    <w:p w:rsidR="0000682F" w:rsidRPr="00873499" w:rsidRDefault="0000682F" w:rsidP="00EC0E2C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:rsidR="0000682F" w:rsidRPr="00873499" w:rsidRDefault="0000682F" w:rsidP="00EC0E2C">
      <w:pPr>
        <w:tabs>
          <w:tab w:val="left" w:pos="4200"/>
        </w:tabs>
        <w:jc w:val="right"/>
        <w:rPr>
          <w:sz w:val="26"/>
          <w:szCs w:val="26"/>
          <w:lang w:val="ru-RU"/>
        </w:rPr>
      </w:pPr>
    </w:p>
    <w:p w:rsidR="0000682F" w:rsidRPr="00873499" w:rsidRDefault="0000682F" w:rsidP="00EC0E2C">
      <w:pPr>
        <w:tabs>
          <w:tab w:val="left" w:pos="4200"/>
        </w:tabs>
        <w:jc w:val="right"/>
        <w:rPr>
          <w:sz w:val="26"/>
          <w:szCs w:val="26"/>
          <w:lang w:val="ru-RU"/>
        </w:rPr>
      </w:pPr>
    </w:p>
    <w:p w:rsidR="0000682F" w:rsidRPr="00873499" w:rsidRDefault="0000682F" w:rsidP="00EC0E2C">
      <w:pPr>
        <w:tabs>
          <w:tab w:val="left" w:pos="4200"/>
        </w:tabs>
        <w:jc w:val="right"/>
        <w:rPr>
          <w:sz w:val="26"/>
          <w:szCs w:val="26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6"/>
          <w:szCs w:val="26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6"/>
          <w:szCs w:val="26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6"/>
          <w:szCs w:val="26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6"/>
          <w:szCs w:val="26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EC0E2C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C44F4A">
      <w:pPr>
        <w:ind w:left="5529"/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Приложение №2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к административному регламенту 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по предоставлению 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муниципальной услуги 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«Предоставление земельных участков,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государственная собственность на которые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не разграничена или находящихся 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в муниципальной собственности, 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для строительства без предварительного</w:t>
      </w:r>
    </w:p>
    <w:p w:rsidR="0000682F" w:rsidRPr="00873499" w:rsidRDefault="0000682F" w:rsidP="00C44F4A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согласования мест размещения объектов»</w:t>
      </w:r>
    </w:p>
    <w:p w:rsidR="0000682F" w:rsidRPr="00873499" w:rsidRDefault="0000682F" w:rsidP="00EC0E2C">
      <w:pPr>
        <w:jc w:val="right"/>
        <w:rPr>
          <w:sz w:val="28"/>
          <w:szCs w:val="28"/>
          <w:lang w:val="ru-RU"/>
        </w:rPr>
      </w:pPr>
    </w:p>
    <w:p w:rsidR="0000682F" w:rsidRPr="00873499" w:rsidRDefault="0000682F" w:rsidP="00410E17">
      <w:pPr>
        <w:ind w:left="5103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Главе Администрации МО СП</w:t>
      </w:r>
    </w:p>
    <w:p w:rsidR="0000682F" w:rsidRPr="00873499" w:rsidRDefault="0000682F" w:rsidP="00410E17">
      <w:pPr>
        <w:ind w:left="5954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«</w:t>
      </w:r>
      <w:r>
        <w:rPr>
          <w:sz w:val="26"/>
          <w:szCs w:val="26"/>
          <w:lang w:val="ru-RU"/>
        </w:rPr>
        <w:t>Деревня Порослицы</w:t>
      </w:r>
      <w:r w:rsidRPr="00873499">
        <w:rPr>
          <w:sz w:val="26"/>
          <w:szCs w:val="26"/>
          <w:lang w:val="ru-RU"/>
        </w:rPr>
        <w:t>»</w:t>
      </w:r>
    </w:p>
    <w:p w:rsidR="0000682F" w:rsidRPr="00873499" w:rsidRDefault="0000682F" w:rsidP="00410E17">
      <w:pPr>
        <w:ind w:left="5954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_________________________________</w:t>
      </w:r>
    </w:p>
    <w:p w:rsidR="0000682F" w:rsidRPr="00873499" w:rsidRDefault="0000682F" w:rsidP="00410E17">
      <w:pPr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(полное наименование юридического лица, </w:t>
      </w:r>
    </w:p>
    <w:p w:rsidR="0000682F" w:rsidRPr="00873499" w:rsidRDefault="0000682F" w:rsidP="00410E17">
      <w:pPr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ИНН, номер свидетельства </w:t>
      </w:r>
    </w:p>
    <w:p w:rsidR="0000682F" w:rsidRPr="00873499" w:rsidRDefault="0000682F" w:rsidP="00410E17">
      <w:pPr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                                                       о государственной регистрации)</w:t>
      </w:r>
    </w:p>
    <w:p w:rsidR="0000682F" w:rsidRPr="00873499" w:rsidRDefault="0000682F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__________________________________</w:t>
      </w:r>
    </w:p>
    <w:p w:rsidR="0000682F" w:rsidRPr="00873499" w:rsidRDefault="0000682F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__________________________________</w:t>
      </w:r>
    </w:p>
    <w:p w:rsidR="0000682F" w:rsidRPr="00873499" w:rsidRDefault="0000682F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__________________________________</w:t>
      </w:r>
    </w:p>
    <w:p w:rsidR="0000682F" w:rsidRPr="00873499" w:rsidRDefault="0000682F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__________________________________</w:t>
      </w:r>
    </w:p>
    <w:p w:rsidR="0000682F" w:rsidRPr="00873499" w:rsidRDefault="0000682F" w:rsidP="00410E17">
      <w:pPr>
        <w:tabs>
          <w:tab w:val="left" w:pos="3855"/>
        </w:tabs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                  (находящееся по адресу)  </w:t>
      </w:r>
    </w:p>
    <w:p w:rsidR="0000682F" w:rsidRPr="00873499" w:rsidRDefault="0000682F" w:rsidP="00410E17">
      <w:pPr>
        <w:tabs>
          <w:tab w:val="left" w:pos="3855"/>
        </w:tabs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__________________________________</w:t>
      </w:r>
    </w:p>
    <w:p w:rsidR="0000682F" w:rsidRPr="00873499" w:rsidRDefault="0000682F" w:rsidP="00410E17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(Ф.И.О. и должность представителя </w:t>
      </w:r>
    </w:p>
    <w:p w:rsidR="0000682F" w:rsidRPr="00873499" w:rsidRDefault="0000682F" w:rsidP="00410E17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                юридического лица)</w:t>
      </w:r>
      <w:r w:rsidRPr="00873499">
        <w:rPr>
          <w:sz w:val="26"/>
          <w:szCs w:val="26"/>
          <w:lang w:val="ru-RU"/>
        </w:rPr>
        <w:tab/>
      </w:r>
    </w:p>
    <w:p w:rsidR="0000682F" w:rsidRPr="00873499" w:rsidRDefault="0000682F" w:rsidP="00F02FA3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__________________________________                                                              </w:t>
      </w:r>
    </w:p>
    <w:p w:rsidR="0000682F" w:rsidRPr="00873499" w:rsidRDefault="0000682F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             (Действующего на основании)  </w:t>
      </w:r>
    </w:p>
    <w:p w:rsidR="0000682F" w:rsidRPr="00873499" w:rsidRDefault="0000682F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</w:t>
      </w:r>
    </w:p>
    <w:p w:rsidR="0000682F" w:rsidRPr="00873499" w:rsidRDefault="0000682F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__________________________________</w:t>
      </w:r>
    </w:p>
    <w:p w:rsidR="0000682F" w:rsidRPr="00873499" w:rsidRDefault="0000682F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                                                                           (контактный телефон) </w:t>
      </w:r>
    </w:p>
    <w:p w:rsidR="0000682F" w:rsidRPr="00873499" w:rsidRDefault="0000682F" w:rsidP="00EC0E2C">
      <w:pPr>
        <w:tabs>
          <w:tab w:val="left" w:pos="8640"/>
        </w:tabs>
        <w:rPr>
          <w:sz w:val="26"/>
          <w:szCs w:val="26"/>
          <w:lang w:val="ru-RU"/>
        </w:rPr>
      </w:pPr>
    </w:p>
    <w:p w:rsidR="0000682F" w:rsidRPr="00873499" w:rsidRDefault="0000682F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Заявление</w:t>
      </w:r>
    </w:p>
    <w:p w:rsidR="0000682F" w:rsidRPr="00873499" w:rsidRDefault="0000682F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</w:p>
    <w:p w:rsidR="0000682F" w:rsidRPr="00873499" w:rsidRDefault="0000682F" w:rsidP="00B75BEB">
      <w:pPr>
        <w:ind w:firstLine="708"/>
        <w:jc w:val="both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</w:t>
      </w:r>
      <w:r w:rsidRPr="00873499">
        <w:rPr>
          <w:sz w:val="26"/>
          <w:szCs w:val="26"/>
          <w:lang w:val="ru-RU"/>
        </w:rPr>
        <w:tab/>
        <w:t>Прошу предоставить земельный участок в собственность, аренду, и заключить договор аренды либо договор купли-продажи (нужное подчеркнуть), площадью _______кв.м, расположенный по адресу:_________________________________________________________________ для строительства без предварительного согласования мест размещения объектов.</w:t>
      </w:r>
    </w:p>
    <w:p w:rsidR="0000682F" w:rsidRPr="00873499" w:rsidRDefault="0000682F" w:rsidP="00C21740">
      <w:pPr>
        <w:jc w:val="both"/>
        <w:rPr>
          <w:sz w:val="26"/>
          <w:szCs w:val="26"/>
          <w:lang w:val="ru-RU"/>
        </w:rPr>
      </w:pPr>
      <w:r w:rsidRPr="00873499">
        <w:rPr>
          <w:sz w:val="26"/>
          <w:szCs w:val="26"/>
          <w:lang w:val="ru-RU"/>
        </w:rPr>
        <w:t xml:space="preserve">        </w:t>
      </w:r>
    </w:p>
    <w:p w:rsidR="0000682F" w:rsidRPr="00873499" w:rsidRDefault="0000682F" w:rsidP="00EC0E2C">
      <w:pPr>
        <w:pStyle w:val="ae"/>
        <w:rPr>
          <w:rFonts w:ascii="Times New Roman" w:hAnsi="Times New Roman" w:cs="Times New Roman"/>
          <w:sz w:val="26"/>
          <w:szCs w:val="26"/>
        </w:rPr>
      </w:pPr>
      <w:r w:rsidRPr="00873499">
        <w:rPr>
          <w:rFonts w:ascii="Times New Roman" w:hAnsi="Times New Roman" w:cs="Times New Roman"/>
          <w:sz w:val="26"/>
          <w:szCs w:val="26"/>
        </w:rPr>
        <w:t xml:space="preserve">       Дата              Подпись         ФИО</w:t>
      </w:r>
    </w:p>
    <w:p w:rsidR="0000682F" w:rsidRPr="00873499" w:rsidRDefault="0000682F" w:rsidP="00EC0E2C">
      <w:pPr>
        <w:rPr>
          <w:sz w:val="26"/>
          <w:szCs w:val="26"/>
          <w:lang w:val="ru-RU"/>
        </w:rPr>
      </w:pPr>
    </w:p>
    <w:p w:rsidR="0000682F" w:rsidRPr="00873499" w:rsidRDefault="0000682F" w:rsidP="00EC0E2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0682F" w:rsidRPr="00873499" w:rsidRDefault="0000682F" w:rsidP="00AE59AE">
      <w:pPr>
        <w:rPr>
          <w:lang w:val="ru-RU" w:eastAsia="ru-RU"/>
        </w:rPr>
      </w:pPr>
    </w:p>
    <w:p w:rsidR="0000682F" w:rsidRPr="00873499" w:rsidRDefault="0000682F" w:rsidP="00AE59AE">
      <w:pPr>
        <w:rPr>
          <w:lang w:val="ru-RU" w:eastAsia="ru-RU"/>
        </w:rPr>
      </w:pPr>
    </w:p>
    <w:p w:rsidR="0000682F" w:rsidRPr="00873499" w:rsidRDefault="0000682F" w:rsidP="00AE59AE">
      <w:pPr>
        <w:rPr>
          <w:lang w:val="ru-RU" w:eastAsia="ru-RU"/>
        </w:rPr>
      </w:pPr>
    </w:p>
    <w:p w:rsidR="0000682F" w:rsidRPr="00873499" w:rsidRDefault="0000682F" w:rsidP="00AE59AE">
      <w:pPr>
        <w:rPr>
          <w:lang w:val="ru-RU" w:eastAsia="ru-RU"/>
        </w:rPr>
      </w:pPr>
    </w:p>
    <w:p w:rsidR="0000682F" w:rsidRPr="00873499" w:rsidRDefault="0000682F" w:rsidP="00AE59AE">
      <w:pPr>
        <w:rPr>
          <w:lang w:val="ru-RU" w:eastAsia="ru-RU"/>
        </w:rPr>
      </w:pPr>
    </w:p>
    <w:p w:rsidR="0000682F" w:rsidRPr="00873499" w:rsidRDefault="0000682F" w:rsidP="00AE59AE">
      <w:pPr>
        <w:rPr>
          <w:lang w:val="ru-RU" w:eastAsia="ru-RU"/>
        </w:rPr>
      </w:pPr>
    </w:p>
    <w:p w:rsidR="0000682F" w:rsidRPr="00873499" w:rsidRDefault="0000682F" w:rsidP="00EC0E2C">
      <w:pPr>
        <w:tabs>
          <w:tab w:val="left" w:pos="4200"/>
        </w:tabs>
        <w:jc w:val="right"/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4200"/>
        </w:tabs>
        <w:jc w:val="right"/>
        <w:rPr>
          <w:sz w:val="28"/>
          <w:szCs w:val="28"/>
          <w:lang w:val="ru-RU"/>
        </w:rPr>
      </w:pPr>
    </w:p>
    <w:p w:rsidR="0000682F" w:rsidRPr="00873499" w:rsidRDefault="0000682F" w:rsidP="007A0D54">
      <w:pPr>
        <w:ind w:left="5529"/>
        <w:jc w:val="center"/>
        <w:rPr>
          <w:sz w:val="28"/>
          <w:szCs w:val="28"/>
          <w:lang w:val="ru-RU"/>
        </w:rPr>
      </w:pPr>
    </w:p>
    <w:p w:rsidR="0000682F" w:rsidRPr="00873499" w:rsidRDefault="0000682F" w:rsidP="00CE48E7">
      <w:pPr>
        <w:ind w:left="5529"/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Приложение №3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к административному регламенту 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по предоставлению 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муниципальной услуги 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«Предоставление земельных участков,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государственная собственность на которые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не разграничена или находящихся 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в муниципальной собственности, 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>для строительства без предварительного</w:t>
      </w:r>
    </w:p>
    <w:p w:rsidR="0000682F" w:rsidRPr="00873499" w:rsidRDefault="0000682F" w:rsidP="00CE48E7">
      <w:pPr>
        <w:jc w:val="right"/>
        <w:rPr>
          <w:b/>
          <w:bCs/>
          <w:sz w:val="26"/>
          <w:szCs w:val="26"/>
          <w:lang w:val="ru-RU"/>
        </w:rPr>
      </w:pPr>
      <w:r w:rsidRPr="00873499">
        <w:rPr>
          <w:b/>
          <w:bCs/>
          <w:sz w:val="26"/>
          <w:szCs w:val="26"/>
          <w:lang w:val="ru-RU"/>
        </w:rPr>
        <w:t xml:space="preserve"> согласования мест размещения объектов»</w:t>
      </w:r>
    </w:p>
    <w:p w:rsidR="0000682F" w:rsidRPr="00873499" w:rsidRDefault="0000682F" w:rsidP="00EC0E2C">
      <w:pPr>
        <w:jc w:val="right"/>
        <w:rPr>
          <w:sz w:val="28"/>
          <w:szCs w:val="28"/>
          <w:lang w:val="ru-RU"/>
        </w:rPr>
      </w:pPr>
    </w:p>
    <w:p w:rsidR="0000682F" w:rsidRPr="00873499" w:rsidRDefault="0000682F" w:rsidP="00785D09">
      <w:pPr>
        <w:jc w:val="center"/>
        <w:rPr>
          <w:b/>
          <w:bCs/>
          <w:sz w:val="28"/>
          <w:szCs w:val="28"/>
          <w:lang w:val="ru-RU"/>
        </w:rPr>
      </w:pPr>
      <w:r w:rsidRPr="00873499">
        <w:rPr>
          <w:b/>
          <w:bCs/>
          <w:sz w:val="28"/>
          <w:szCs w:val="28"/>
          <w:lang w:val="ru-RU"/>
        </w:rPr>
        <w:t xml:space="preserve">Блок-схема </w:t>
      </w:r>
    </w:p>
    <w:p w:rsidR="0000682F" w:rsidRPr="00873499" w:rsidRDefault="0000682F" w:rsidP="00785D09">
      <w:pPr>
        <w:jc w:val="center"/>
        <w:rPr>
          <w:b/>
          <w:bCs/>
          <w:sz w:val="28"/>
          <w:szCs w:val="28"/>
          <w:lang w:val="ru-RU"/>
        </w:rPr>
      </w:pPr>
      <w:r w:rsidRPr="00873499">
        <w:rPr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00682F" w:rsidRPr="00873499" w:rsidRDefault="0000682F" w:rsidP="00785D09">
      <w:pPr>
        <w:pStyle w:val="af1"/>
        <w:spacing w:after="0"/>
        <w:jc w:val="center"/>
        <w:rPr>
          <w:sz w:val="28"/>
          <w:szCs w:val="28"/>
        </w:rPr>
      </w:pPr>
      <w:r w:rsidRPr="00873499">
        <w:rPr>
          <w:b/>
          <w:bCs/>
          <w:sz w:val="28"/>
          <w:szCs w:val="28"/>
        </w:rPr>
        <w:t>«</w:t>
      </w:r>
      <w:r w:rsidRPr="00873499">
        <w:rPr>
          <w:b/>
          <w:bCs/>
          <w:sz w:val="26"/>
          <w:szCs w:val="26"/>
        </w:rPr>
        <w:t>Предоставление земельных участков, государственная собственность на которые не разграничена или находящихся в муниципальной собственности, для строительства без предварительного согласования мест размещения объектов</w:t>
      </w:r>
      <w:r w:rsidRPr="00873499">
        <w:rPr>
          <w:b/>
          <w:bCs/>
          <w:sz w:val="28"/>
          <w:szCs w:val="28"/>
        </w:rPr>
        <w:t>»</w:t>
      </w:r>
    </w:p>
    <w:p w:rsidR="0000682F" w:rsidRPr="00873499" w:rsidRDefault="009A73DA" w:rsidP="00EC0E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3D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9" o:spid="_x0000_s1026" type="#_x0000_t202" style="position:absolute;left:0;text-align:left;margin-left:18pt;margin-top:8.95pt;width:411.8pt;height:59.25pt;z-index:251633152;visibility:visible;mso-wrap-distance-left:9.05pt;mso-wrap-distance-right:9.05pt" strokeweight=".5pt">
            <v:textbox inset="7.45pt,3.85pt,7.45pt,3.85pt">
              <w:txbxContent>
                <w:p w:rsidR="0000682F" w:rsidRPr="005A5F9F" w:rsidRDefault="0000682F" w:rsidP="00EC0E2C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BE6202">
                    <w:rPr>
                      <w:color w:val="000000"/>
                      <w:sz w:val="28"/>
                      <w:szCs w:val="28"/>
                      <w:lang w:val="ru-RU"/>
                    </w:rPr>
                    <w:t>Приём заявления о предоставлении муниципальной услуги в администраци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и</w:t>
                  </w:r>
                  <w:r w:rsidRPr="00EC0E2C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ru-RU"/>
                    </w:rPr>
                    <w:t>МО СП «Деревня Порослицы»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8" o:spid="_x0000_s1027" type="#_x0000_t32" style="position:absolute;margin-left:108pt;margin-top:12.6pt;width:.05pt;height:45.05pt;z-index:251668992;visibility:visible">
            <v:stroke endarrow="block"/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97" o:spid="_x0000_s1028" type="#_x0000_t202" style="position:absolute;margin-left:12pt;margin-top:13.2pt;width:451.8pt;height:61.95pt;z-index:251634176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Рассмотрение заявления, поступившего в том числе в электронной форме, о предоставлении муниципальной услуги </w:t>
                  </w:r>
                </w:p>
                <w:p w:rsidR="0000682F" w:rsidRDefault="0000682F" w:rsidP="00EC0E2C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96" o:spid="_x0000_s1029" type="#_x0000_t32" style="position:absolute;margin-left:240pt;margin-top:4.2pt;width:.05pt;height:30pt;z-index:251681280;visibility:visible">
            <v:stroke endarrow="block"/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95" o:spid="_x0000_s1030" type="#_x0000_t110" style="position:absolute;margin-left:164.75pt;margin-top:5.05pt;width:166.4pt;height:80.9pt;z-index:251635200;visibility:visible" strokeweight=".26mm">
            <v:textbox>
              <w:txbxContent>
                <w:p w:rsidR="0000682F" w:rsidRPr="00F428A2" w:rsidRDefault="0000682F" w:rsidP="005A5F9F">
                  <w:pPr>
                    <w:jc w:val="center"/>
                  </w:pPr>
                  <w:r w:rsidRPr="00F428A2">
                    <w:t>Наличие оснований для отказа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tabs>
          <w:tab w:val="left" w:pos="2595"/>
          <w:tab w:val="left" w:pos="7305"/>
        </w:tabs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94" o:spid="_x0000_s1031" type="#_x0000_t202" style="position:absolute;margin-left:-51.5pt;margin-top:10.3pt;width:159.6pt;height:50.35pt;z-index:251637248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00682F" w:rsidRPr="00EC0E2C" w:rsidRDefault="0000682F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00682F" w:rsidRPr="00873499">
        <w:rPr>
          <w:sz w:val="28"/>
          <w:szCs w:val="28"/>
          <w:lang w:val="ru-RU"/>
        </w:rPr>
        <w:tab/>
        <w:t>да</w:t>
      </w:r>
      <w:r w:rsidR="0000682F" w:rsidRPr="00873499">
        <w:rPr>
          <w:sz w:val="28"/>
          <w:szCs w:val="28"/>
          <w:lang w:val="ru-RU"/>
        </w:rPr>
        <w:tab/>
        <w:t>нет</w:t>
      </w: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93" o:spid="_x0000_s1032" type="#_x0000_t32" style="position:absolute;margin-left:404.2pt;margin-top:12.7pt;width:0;height:38.75pt;z-index:251658752;visibility:visible">
            <v:stroke endarrow="block"/>
          </v:shape>
        </w:pict>
      </w:r>
      <w:r w:rsidRPr="009A73DA">
        <w:rPr>
          <w:noProof/>
          <w:lang w:val="ru-RU" w:eastAsia="ru-RU"/>
        </w:rPr>
        <w:pict>
          <v:shape id="Прямая со стрелкой 92" o:spid="_x0000_s1033" type="#_x0000_t32" style="position:absolute;margin-left:108.1pt;margin-top:12.7pt;width:21.6pt;height:.15pt;flip:x;z-index:251657728;visibility:visible">
            <v:stroke endarrow="block"/>
          </v:shape>
        </w:pict>
      </w:r>
      <w:r w:rsidRPr="009A73DA">
        <w:rPr>
          <w:noProof/>
          <w:lang w:val="ru-RU"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1" o:spid="_x0000_s1034" type="#_x0000_t34" style="position:absolute;margin-left:355.45pt;margin-top:12.7pt;width:49.35pt;height:.15pt;z-index:251636224;visibility:visible">
            <v:stroke joinstyle="round"/>
          </v:shape>
        </w:pict>
      </w:r>
    </w:p>
    <w:p w:rsidR="0000682F" w:rsidRPr="00873499" w:rsidRDefault="0000682F" w:rsidP="00EC0E2C">
      <w:pPr>
        <w:tabs>
          <w:tab w:val="left" w:pos="2445"/>
          <w:tab w:val="left" w:pos="7260"/>
        </w:tabs>
        <w:rPr>
          <w:sz w:val="28"/>
          <w:szCs w:val="28"/>
          <w:lang w:val="ru-RU"/>
        </w:rPr>
      </w:pPr>
      <w:r w:rsidRPr="00873499">
        <w:rPr>
          <w:sz w:val="28"/>
          <w:szCs w:val="28"/>
          <w:lang w:val="ru-RU"/>
        </w:rPr>
        <w:tab/>
      </w:r>
      <w:r w:rsidRPr="00873499">
        <w:rPr>
          <w:sz w:val="28"/>
          <w:szCs w:val="28"/>
          <w:lang w:val="ru-RU"/>
        </w:rPr>
        <w:tab/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90" o:spid="_x0000_s1035" type="#_x0000_t202" style="position:absolute;margin-left:43.5pt;margin-top:7.65pt;width:430.65pt;height:90pt;z-index:251638272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самостоятельно</w:t>
                  </w:r>
                </w:p>
                <w:p w:rsidR="0000682F" w:rsidRPr="00EC0E2C" w:rsidRDefault="0000682F" w:rsidP="00EC0E2C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89" o:spid="_x0000_s1036" type="#_x0000_t32" style="position:absolute;margin-left:254.2pt;margin-top:1.25pt;width:0;height:19.4pt;z-index:251682304;visibility:visible">
            <v:stroke endarrow="block"/>
          </v:shape>
        </w:pict>
      </w: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Блок-схема: решение 88" o:spid="_x0000_s1037" type="#_x0000_t110" style="position:absolute;margin-left:178pt;margin-top:4.35pt;width:147.75pt;height:49.1pt;z-index:251639296;visibility:visible" strokeweight=".26mm">
            <v:textbox>
              <w:txbxContent>
                <w:p w:rsidR="0000682F" w:rsidRPr="00785D09" w:rsidRDefault="0000682F" w:rsidP="00785D09">
                  <w:pPr>
                    <w:jc w:val="center"/>
                    <w:rPr>
                      <w:sz w:val="16"/>
                      <w:szCs w:val="16"/>
                    </w:rPr>
                  </w:pPr>
                  <w:r w:rsidRPr="00785D09">
                    <w:rPr>
                      <w:sz w:val="16"/>
                      <w:szCs w:val="16"/>
                    </w:rPr>
                    <w:t>Наличие оснований для</w:t>
                  </w:r>
                  <w:r w:rsidRPr="005276BB">
                    <w:rPr>
                      <w:sz w:val="28"/>
                      <w:szCs w:val="28"/>
                    </w:rPr>
                    <w:t xml:space="preserve"> </w:t>
                  </w:r>
                  <w:r w:rsidRPr="00785D09">
                    <w:rPr>
                      <w:sz w:val="16"/>
                      <w:szCs w:val="16"/>
                    </w:rPr>
                    <w:t>отказа</w:t>
                  </w:r>
                </w:p>
                <w:p w:rsidR="0000682F" w:rsidRDefault="0000682F" w:rsidP="00EC0E2C"/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87" o:spid="_x0000_s1038" type="#_x0000_t202" style="position:absolute;margin-left:-47.75pt;margin-top:8.3pt;width:164.4pt;height:47.4pt;z-index:251640320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00682F" w:rsidRPr="00EC0E2C" w:rsidRDefault="0000682F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0682F" w:rsidRPr="00873499" w:rsidRDefault="0000682F" w:rsidP="00EC0E2C">
      <w:pPr>
        <w:tabs>
          <w:tab w:val="left" w:pos="2610"/>
          <w:tab w:val="left" w:pos="7695"/>
        </w:tabs>
        <w:rPr>
          <w:sz w:val="28"/>
          <w:szCs w:val="28"/>
          <w:lang w:val="ru-RU"/>
        </w:rPr>
      </w:pPr>
      <w:r w:rsidRPr="00873499">
        <w:rPr>
          <w:sz w:val="28"/>
          <w:szCs w:val="28"/>
          <w:lang w:val="ru-RU"/>
        </w:rPr>
        <w:tab/>
        <w:t>да</w:t>
      </w:r>
      <w:r w:rsidRPr="00873499">
        <w:rPr>
          <w:sz w:val="28"/>
          <w:szCs w:val="28"/>
          <w:lang w:val="ru-RU"/>
        </w:rPr>
        <w:tab/>
        <w:t>нет</w:t>
      </w: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Соединительная линия уступом 86" o:spid="_x0000_s1039" type="#_x0000_t34" style="position:absolute;margin-left:355.35pt;margin-top:2.4pt;width:54.6pt;height:.15pt;z-index:251641344;visibility:visible">
            <v:stroke joinstyle="round"/>
          </v:shape>
        </w:pict>
      </w:r>
      <w:r w:rsidRPr="009A73DA">
        <w:rPr>
          <w:noProof/>
          <w:lang w:val="ru-RU" w:eastAsia="ru-RU"/>
        </w:rPr>
        <w:pict>
          <v:shape id="Прямая со стрелкой 85" o:spid="_x0000_s1040" type="#_x0000_t32" style="position:absolute;margin-left:116.35pt;margin-top:2.4pt;width:27.85pt;height:0;flip:x;z-index:251659776;visibility:visible">
            <v:stroke endarrow="block"/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84" o:spid="_x0000_s1041" type="#_x0000_t4" style="position:absolute;margin-left:116.35pt;margin-top:15.6pt;width:205.5pt;height:125.85pt;z-index:251674112;visibility:visible">
            <v:textbox>
              <w:txbxContent>
                <w:p w:rsidR="0000682F" w:rsidRPr="005276BB" w:rsidRDefault="0000682F" w:rsidP="00EC0E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кадастрового паспорта</w:t>
                  </w:r>
                </w:p>
              </w:txbxContent>
            </v:textbox>
          </v:shape>
        </w:pict>
      </w:r>
      <w:r w:rsidRPr="009A73DA">
        <w:rPr>
          <w:noProof/>
          <w:lang w:val="ru-RU" w:eastAsia="ru-RU"/>
        </w:rPr>
        <w:pict>
          <v:shape id="Прямая со стрелкой 83" o:spid="_x0000_s1042" type="#_x0000_t32" style="position:absolute;margin-left:222.05pt;margin-top:1pt;width:0;height:38.25pt;z-index:251673088;visibility:visible">
            <v:stroke endarrow="block"/>
          </v:shape>
        </w:pict>
      </w:r>
      <w:r w:rsidRPr="009A73DA">
        <w:rPr>
          <w:noProof/>
          <w:lang w:val="ru-RU" w:eastAsia="ru-RU"/>
        </w:rPr>
        <w:pict>
          <v:shape id="Прямая со стрелкой 82" o:spid="_x0000_s1043" type="#_x0000_t32" style="position:absolute;margin-left:223.2pt;margin-top:1pt;width:189pt;height:0;flip:x;z-index:251672064;visibility:visible"/>
        </w:pict>
      </w: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81" o:spid="_x0000_s1044" type="#_x0000_t32" style="position:absolute;margin-left:412.2pt;margin-top:-52.25pt;width:0;height:51.75pt;z-index:251671040;visibility:visible"/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80" o:spid="_x0000_s1045" type="#_x0000_t32" style="position:absolute;margin-left:218.55pt;margin-top:12.65pt;width:.05pt;height:18pt;z-index:251675136;visibility:visible"/>
        </w:pict>
      </w: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79" o:spid="_x0000_s1046" type="#_x0000_t32" style="position:absolute;margin-left:208.9pt;margin-top:10.45pt;width:203.3pt;height:.05pt;z-index:251677184;visibility:visible"/>
        </w:pict>
      </w:r>
      <w:r w:rsidRPr="009A73DA">
        <w:rPr>
          <w:noProof/>
          <w:lang w:val="ru-RU" w:eastAsia="ru-RU"/>
        </w:rPr>
        <w:pict>
          <v:shape id="Прямая со стрелкой 78" o:spid="_x0000_s1047" type="#_x0000_t32" style="position:absolute;margin-left:412.2pt;margin-top:10.45pt;width:0;height:23.65pt;z-index:251679232;visibility:visible">
            <v:stroke endarrow="block"/>
          </v:shape>
        </w:pict>
      </w:r>
      <w:r w:rsidRPr="009A73DA">
        <w:rPr>
          <w:noProof/>
          <w:lang w:val="ru-RU" w:eastAsia="ru-RU"/>
        </w:rPr>
        <w:pict>
          <v:shape id="Прямая со стрелкой 77" o:spid="_x0000_s1048" type="#_x0000_t32" style="position:absolute;margin-left:37.85pt;margin-top:10.45pt;width:0;height:23.65pt;z-index:251678208;visibility:visible">
            <v:stroke endarrow="block"/>
          </v:shape>
        </w:pict>
      </w:r>
      <w:r w:rsidRPr="009A73DA">
        <w:rPr>
          <w:noProof/>
          <w:lang w:val="ru-RU" w:eastAsia="ru-RU"/>
        </w:rPr>
        <w:pict>
          <v:shape id="Прямая со стрелкой 51" o:spid="_x0000_s1049" type="#_x0000_t32" style="position:absolute;margin-left:37.85pt;margin-top:10.45pt;width:185.35pt;height:0;flip:x;z-index:251676160;visibility:visible"/>
        </w:pict>
      </w:r>
    </w:p>
    <w:p w:rsidR="0000682F" w:rsidRPr="00873499" w:rsidRDefault="0000682F" w:rsidP="00EC0E2C">
      <w:pPr>
        <w:tabs>
          <w:tab w:val="left" w:pos="3090"/>
        </w:tabs>
        <w:rPr>
          <w:sz w:val="28"/>
          <w:szCs w:val="28"/>
          <w:lang w:val="ru-RU"/>
        </w:rPr>
      </w:pPr>
      <w:r w:rsidRPr="00873499">
        <w:rPr>
          <w:sz w:val="28"/>
          <w:szCs w:val="28"/>
          <w:lang w:val="ru-RU"/>
        </w:rPr>
        <w:tab/>
      </w:r>
    </w:p>
    <w:p w:rsidR="0000682F" w:rsidRPr="00873499" w:rsidRDefault="009A73DA" w:rsidP="00EC0E2C">
      <w:pPr>
        <w:tabs>
          <w:tab w:val="left" w:pos="3090"/>
        </w:tabs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50" o:spid="_x0000_s1050" type="#_x0000_t32" style="position:absolute;margin-left:233.05pt;margin-top:1.9pt;width:0;height:92.85pt;z-index:251667968;visibility:visible">
            <v:stroke endarrow="block"/>
          </v:shape>
        </w:pict>
      </w:r>
      <w:r w:rsidRPr="009A73DA">
        <w:rPr>
          <w:noProof/>
          <w:lang w:val="ru-RU" w:eastAsia="ru-RU"/>
        </w:rPr>
        <w:pict>
          <v:shape id="Поле 27" o:spid="_x0000_s1051" type="#_x0000_t202" style="position:absolute;margin-left:274.45pt;margin-top:6.5pt;width:219.15pt;height:91.85pt;z-index:251643392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>При предоставлении кадастрового паспорта принятие решения о предоставления земельного участка в аренду или в собственность</w:t>
                  </w:r>
                </w:p>
              </w:txbxContent>
            </v:textbox>
          </v:shape>
        </w:pict>
      </w:r>
      <w:r w:rsidRPr="009A73DA">
        <w:rPr>
          <w:noProof/>
          <w:lang w:val="ru-RU" w:eastAsia="ru-RU"/>
        </w:rPr>
        <w:pict>
          <v:shape id="Поле 26" o:spid="_x0000_s1052" type="#_x0000_t202" style="position:absolute;margin-left:-53.3pt;margin-top:6.5pt;width:229.65pt;height:76.85pt;z-index:251642368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Подготовка постановления об утверждении схемы расположения земельного участка </w:t>
                  </w:r>
                </w:p>
              </w:txbxContent>
            </v:textbox>
          </v:shape>
        </w:pict>
      </w:r>
      <w:r w:rsidRPr="009A73DA">
        <w:rPr>
          <w:noProof/>
          <w:lang w:val="ru-RU" w:eastAsia="ru-RU"/>
        </w:rPr>
        <w:pict>
          <v:shape id="Соединительная линия уступом 25" o:spid="_x0000_s1053" type="#_x0000_t34" style="position:absolute;margin-left:175.95pt;margin-top:34.75pt;width:57.1pt;height:.15pt;z-index:251645440;visibility:visible">
            <v:stroke joinstyle="round"/>
          </v:shape>
        </w:pict>
      </w:r>
      <w:r w:rsidRPr="009A73DA">
        <w:rPr>
          <w:noProof/>
          <w:lang w:val="ru-RU" w:eastAsia="ru-RU"/>
        </w:rPr>
        <w:pict>
          <v:shape id="Соединительная линия уступом 24" o:spid="_x0000_s1054" type="#_x0000_t34" style="position:absolute;margin-left:346.2pt;margin-top:174.25pt;width:35.35pt;height:.15pt;z-index:251646464;visibility:visible">
            <v:stroke joinstyle="round"/>
          </v:shape>
        </w:pict>
      </w:r>
      <w:r w:rsidRPr="009A73DA">
        <w:rPr>
          <w:noProof/>
          <w:lang w:val="ru-RU" w:eastAsia="ru-RU"/>
        </w:rPr>
        <w:pict>
          <v:shape id="Поле 23" o:spid="_x0000_s1055" type="#_x0000_t202" style="position:absolute;margin-left:190.45pt;margin-top:246.5pt;width:250.65pt;height:60.9pt;z-index:251648512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заявителю постановления  утвержденной схемы расположения земельного участка </w:t>
                  </w:r>
                </w:p>
                <w:p w:rsidR="0000682F" w:rsidRPr="00EC0E2C" w:rsidRDefault="0000682F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Блок-схема: решение 22" o:spid="_x0000_s1056" type="#_x0000_t110" style="position:absolute;margin-left:122.3pt;margin-top:11.1pt;width:228pt;height:134.95pt;z-index:251644416;visibility:visible" strokeweight=".26mm">
            <v:textbox>
              <w:txbxContent>
                <w:p w:rsidR="0000682F" w:rsidRPr="005276BB" w:rsidRDefault="0000682F" w:rsidP="00EC0E2C">
                  <w:pPr>
                    <w:rPr>
                      <w:sz w:val="28"/>
                      <w:szCs w:val="28"/>
                    </w:rPr>
                  </w:pPr>
                  <w:r w:rsidRPr="005276BB">
                    <w:rPr>
                      <w:sz w:val="28"/>
                      <w:szCs w:val="28"/>
                    </w:rPr>
                    <w:t>Наличие оснований для отказа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20" o:spid="_x0000_s1057" type="#_x0000_t202" style="position:absolute;margin-left:-53.3pt;margin-top:9.5pt;width:160.65pt;height:45.9pt;z-index:251647488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00682F" w:rsidRPr="00EC0E2C" w:rsidRDefault="0000682F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0682F" w:rsidRPr="00873499" w:rsidRDefault="009A73DA" w:rsidP="00EC0E2C">
      <w:pPr>
        <w:tabs>
          <w:tab w:val="left" w:pos="2325"/>
          <w:tab w:val="left" w:pos="7305"/>
        </w:tabs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19" o:spid="_x0000_s1058" type="#_x0000_t32" style="position:absolute;margin-left:381.6pt;margin-top:10.75pt;width:.05pt;height:45.45pt;z-index:251661824;visibility:visible">
            <v:stroke endarrow="block"/>
          </v:shape>
        </w:pict>
      </w:r>
      <w:r w:rsidR="0000682F" w:rsidRPr="00873499">
        <w:rPr>
          <w:sz w:val="28"/>
          <w:szCs w:val="28"/>
          <w:lang w:val="ru-RU"/>
        </w:rPr>
        <w:tab/>
        <w:t>да</w:t>
      </w:r>
      <w:r w:rsidR="0000682F" w:rsidRPr="00873499">
        <w:rPr>
          <w:sz w:val="28"/>
          <w:szCs w:val="28"/>
          <w:lang w:val="ru-RU"/>
        </w:rPr>
        <w:tab/>
        <w:t>нет</w:t>
      </w: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18" o:spid="_x0000_s1059" type="#_x0000_t32" style="position:absolute;margin-left:107.35pt;margin-top:8.65pt;width:10.85pt;height:0;flip:x;z-index:251660800;visibility:visible">
            <v:stroke endarrow="block"/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17" o:spid="_x0000_s1060" type="#_x0000_t32" style="position:absolute;margin-left:274.45pt;margin-top:7.15pt;width:0;height:33.45pt;z-index:251662848;visibility:visible">
            <v:stroke endarrow="block"/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16" o:spid="_x0000_s1061" type="#_x0000_t202" style="position:absolute;margin-left:141.55pt;margin-top:.3pt;width:282.9pt;height:91.8pt;z-index:251649536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Выполнение  кадастровых работ по межеванию, постановка на государственный кадастровый учет образованного земельного участка (получение кадастрового паспорта) 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lastRenderedPageBreak/>
        <w:pict>
          <v:shape id="Прямая со стрелкой 15" o:spid="_x0000_s1062" type="#_x0000_t32" style="position:absolute;margin-left:281.95pt;margin-top:1.45pt;width:.75pt;height:32.05pt;flip:x;z-index:251663872;visibility:visible">
            <v:stroke endarrow="block"/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14" o:spid="_x0000_s1063" type="#_x0000_t202" style="position:absolute;margin-left:168.85pt;margin-top:8.8pt;width:243.15pt;height:56.9pt;z-index:251650560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>Предоставление заявителем кадастрового паспорта земельного участка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13" o:spid="_x0000_s1064" type="#_x0000_t32" style="position:absolute;margin-left:291.75pt;margin-top:.95pt;width:0;height:27.45pt;z-index:251664896;visibility:visible">
            <v:stroke endarrow="block"/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12" o:spid="_x0000_s1065" type="#_x0000_t202" style="position:absolute;margin-left:102pt;margin-top:3.9pt;width:279.9pt;height:63.2pt;z-index:251651584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Подготовка и согласование постановления о предоставлении земельного участка 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11" o:spid="_x0000_s1066" type="#_x0000_t32" style="position:absolute;margin-left:247.35pt;margin-top:2.7pt;width:0;height:23.7pt;z-index:251670016;visibility:visible">
            <v:stroke endarrow="block"/>
          </v:shape>
        </w:pict>
      </w: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Блок-схема: решение 9" o:spid="_x0000_s1067" type="#_x0000_t110" style="position:absolute;margin-left:142.8pt;margin-top:10.35pt;width:213.75pt;height:210pt;z-index:251652608;visibility:visible" strokeweight=".26mm">
            <v:textbox>
              <w:txbxContent>
                <w:p w:rsidR="0000682F" w:rsidRPr="005276BB" w:rsidRDefault="0000682F" w:rsidP="00EC0E2C">
                  <w:pPr>
                    <w:rPr>
                      <w:sz w:val="28"/>
                      <w:szCs w:val="28"/>
                    </w:rPr>
                  </w:pPr>
                  <w:r w:rsidRPr="005276BB">
                    <w:rPr>
                      <w:sz w:val="28"/>
                      <w:szCs w:val="28"/>
                    </w:rPr>
                    <w:t>Наличие оснований для отказа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8" o:spid="_x0000_s1068" type="#_x0000_t202" style="position:absolute;margin-left:-51.3pt;margin-top:8.5pt;width:147.9pt;height:58.65pt;z-index:251653632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00682F" w:rsidRPr="00EC0E2C" w:rsidRDefault="0000682F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0682F" w:rsidRPr="00873499" w:rsidRDefault="0000682F" w:rsidP="00EC0E2C">
      <w:pPr>
        <w:tabs>
          <w:tab w:val="left" w:pos="1680"/>
          <w:tab w:val="left" w:pos="6345"/>
        </w:tabs>
        <w:rPr>
          <w:sz w:val="28"/>
          <w:szCs w:val="28"/>
          <w:lang w:val="ru-RU"/>
        </w:rPr>
      </w:pPr>
      <w:r w:rsidRPr="00873499">
        <w:rPr>
          <w:sz w:val="28"/>
          <w:szCs w:val="28"/>
          <w:lang w:val="ru-RU"/>
        </w:rPr>
        <w:tab/>
        <w:t>да</w:t>
      </w:r>
      <w:r w:rsidRPr="00873499">
        <w:rPr>
          <w:sz w:val="28"/>
          <w:szCs w:val="28"/>
          <w:lang w:val="ru-RU"/>
        </w:rPr>
        <w:tab/>
        <w:t>нет</w:t>
      </w:r>
    </w:p>
    <w:p w:rsidR="0000682F" w:rsidRPr="00873499" w:rsidRDefault="0000682F" w:rsidP="00EC0E2C">
      <w:pPr>
        <w:tabs>
          <w:tab w:val="left" w:pos="2340"/>
        </w:tabs>
        <w:rPr>
          <w:sz w:val="28"/>
          <w:szCs w:val="28"/>
          <w:lang w:val="ru-RU"/>
        </w:rPr>
      </w:pPr>
      <w:r w:rsidRPr="00873499">
        <w:rPr>
          <w:sz w:val="28"/>
          <w:szCs w:val="28"/>
          <w:lang w:val="ru-RU"/>
        </w:rPr>
        <w:tab/>
        <w:t>да</w:t>
      </w:r>
    </w:p>
    <w:p w:rsidR="0000682F" w:rsidRPr="00873499" w:rsidRDefault="009A73DA" w:rsidP="00EC0E2C">
      <w:pPr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7" o:spid="_x0000_s1069" type="#_x0000_t32" style="position:absolute;margin-left:414pt;margin-top:6.95pt;width:.05pt;height:88.75pt;z-index:251665920;visibility:visible">
            <v:stroke endarrow="block"/>
          </v:shape>
        </w:pict>
      </w:r>
      <w:r w:rsidRPr="009A73DA">
        <w:rPr>
          <w:noProof/>
          <w:lang w:val="ru-RU" w:eastAsia="ru-RU"/>
        </w:rPr>
        <w:pict>
          <v:shape id="Соединительная линия уступом 6" o:spid="_x0000_s1070" type="#_x0000_t34" style="position:absolute;margin-left:343.15pt;margin-top:4.4pt;width:63.05pt;height:.1pt;z-index:251656704;visibility:visible">
            <v:stroke joinstyle="round"/>
          </v:shape>
        </w:pict>
      </w:r>
      <w:r w:rsidRPr="009A73DA">
        <w:rPr>
          <w:noProof/>
          <w:lang w:val="ru-RU" w:eastAsia="ru-RU"/>
        </w:rPr>
        <w:pict>
          <v:shape id="Прямая со стрелкой 5" o:spid="_x0000_s1071" type="#_x0000_t32" style="position:absolute;margin-left:96.6pt;margin-top:4.7pt;width:32.1pt;height:0;flip:x;z-index:251666944;visibility:visible">
            <v:stroke endarrow="block"/>
          </v:shape>
        </w:pict>
      </w:r>
    </w:p>
    <w:p w:rsidR="0000682F" w:rsidRPr="00873499" w:rsidRDefault="0000682F" w:rsidP="00EC0E2C">
      <w:pPr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9A73DA" w:rsidP="00EC0E2C">
      <w:pPr>
        <w:tabs>
          <w:tab w:val="left" w:pos="2145"/>
        </w:tabs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4" o:spid="_x0000_s1072" type="#_x0000_t202" style="position:absolute;margin-left:1in;margin-top:.4pt;width:364.65pt;height:57.85pt;z-index:251654656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Подготовка и согласование договора аренды (купли-продажи) земельного участка 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9A73DA" w:rsidP="00EC0E2C">
      <w:pPr>
        <w:tabs>
          <w:tab w:val="left" w:pos="2145"/>
        </w:tabs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рямая со стрелкой 3" o:spid="_x0000_s1073" type="#_x0000_t32" style="position:absolute;margin-left:217.5pt;margin-top:3.4pt;width:1.5pt;height:39.75pt;flip:x;z-index:251680256;visibility:visible">
            <v:stroke endarrow="block"/>
          </v:shape>
        </w:pict>
      </w: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9A73DA" w:rsidP="00EC0E2C">
      <w:pPr>
        <w:tabs>
          <w:tab w:val="left" w:pos="2145"/>
        </w:tabs>
        <w:rPr>
          <w:sz w:val="28"/>
          <w:szCs w:val="28"/>
          <w:lang w:val="ru-RU"/>
        </w:rPr>
      </w:pPr>
      <w:r w:rsidRPr="009A73DA">
        <w:rPr>
          <w:noProof/>
          <w:lang w:val="ru-RU" w:eastAsia="ru-RU"/>
        </w:rPr>
        <w:pict>
          <v:shape id="Поле 2" o:spid="_x0000_s1074" type="#_x0000_t202" style="position:absolute;margin-left:72.25pt;margin-top:11.5pt;width:277.65pt;height:79.25pt;z-index:251655680;visibility:visible;mso-wrap-distance-left:9.05pt;mso-wrap-distance-right:9.05pt" strokeweight=".5pt">
            <v:textbox inset="7.45pt,3.85pt,7.45pt,3.85pt">
              <w:txbxContent>
                <w:p w:rsidR="0000682F" w:rsidRPr="00EC0E2C" w:rsidRDefault="0000682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договора аренда (купли-продажи)  земельного участка заявителю в </w:t>
                  </w:r>
                  <w:r w:rsidRPr="00EC0E2C">
                    <w:rPr>
                      <w:color w:val="000000"/>
                      <w:sz w:val="28"/>
                      <w:szCs w:val="28"/>
                      <w:lang w:val="ru-RU"/>
                    </w:rPr>
                    <w:t>администраци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и</w:t>
                  </w:r>
                  <w:r w:rsidRPr="00EC0E2C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ru-RU"/>
                    </w:rPr>
                    <w:t>МО СП «Деревня Порослицы»</w:t>
                  </w: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00682F" w:rsidRPr="00873499" w:rsidRDefault="0000682F">
      <w:pPr>
        <w:ind w:left="3806" w:right="4112"/>
        <w:jc w:val="center"/>
        <w:rPr>
          <w:sz w:val="24"/>
          <w:szCs w:val="24"/>
          <w:lang w:val="ru-RU"/>
        </w:rPr>
      </w:pPr>
    </w:p>
    <w:bookmarkEnd w:id="0"/>
    <w:p w:rsidR="0000682F" w:rsidRPr="00873499" w:rsidRDefault="0000682F" w:rsidP="00F632A7">
      <w:pPr>
        <w:ind w:right="4112"/>
        <w:rPr>
          <w:sz w:val="24"/>
          <w:szCs w:val="24"/>
          <w:lang w:val="ru-RU"/>
        </w:rPr>
      </w:pPr>
    </w:p>
    <w:sectPr w:rsidR="0000682F" w:rsidRPr="00873499" w:rsidSect="00C31057">
      <w:headerReference w:type="default" r:id="rId7"/>
      <w:type w:val="continuous"/>
      <w:pgSz w:w="11900" w:h="16840"/>
      <w:pgMar w:top="800" w:right="843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2F" w:rsidRDefault="004A7B2F">
      <w:r>
        <w:separator/>
      </w:r>
    </w:p>
  </w:endnote>
  <w:endnote w:type="continuationSeparator" w:id="1">
    <w:p w:rsidR="004A7B2F" w:rsidRDefault="004A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2F" w:rsidRDefault="004A7B2F">
      <w:r>
        <w:separator/>
      </w:r>
    </w:p>
  </w:footnote>
  <w:footnote w:type="continuationSeparator" w:id="1">
    <w:p w:rsidR="004A7B2F" w:rsidRDefault="004A7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2F" w:rsidRDefault="0000682F">
    <w:pPr>
      <w:spacing w:line="240" w:lineRule="atLeas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3">
    <w:nsid w:val="23C91C7C"/>
    <w:multiLevelType w:val="hybridMultilevel"/>
    <w:tmpl w:val="30EEA4E4"/>
    <w:lvl w:ilvl="0" w:tplc="97F295A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18BE"/>
    <w:rsid w:val="00000777"/>
    <w:rsid w:val="0000682F"/>
    <w:rsid w:val="000068EE"/>
    <w:rsid w:val="000315E3"/>
    <w:rsid w:val="0005241D"/>
    <w:rsid w:val="0005289C"/>
    <w:rsid w:val="00065014"/>
    <w:rsid w:val="000709AA"/>
    <w:rsid w:val="00090463"/>
    <w:rsid w:val="00090B9F"/>
    <w:rsid w:val="00092378"/>
    <w:rsid w:val="0009411E"/>
    <w:rsid w:val="000A072F"/>
    <w:rsid w:val="000A63E0"/>
    <w:rsid w:val="000B11F2"/>
    <w:rsid w:val="000C5815"/>
    <w:rsid w:val="000C7C6B"/>
    <w:rsid w:val="000D34B6"/>
    <w:rsid w:val="000E4BCF"/>
    <w:rsid w:val="000F54CE"/>
    <w:rsid w:val="0010433A"/>
    <w:rsid w:val="00113B13"/>
    <w:rsid w:val="00131405"/>
    <w:rsid w:val="00132806"/>
    <w:rsid w:val="00134EA1"/>
    <w:rsid w:val="00136CDA"/>
    <w:rsid w:val="001410D5"/>
    <w:rsid w:val="001458AA"/>
    <w:rsid w:val="00150123"/>
    <w:rsid w:val="001549C7"/>
    <w:rsid w:val="001638F9"/>
    <w:rsid w:val="00166486"/>
    <w:rsid w:val="001675BF"/>
    <w:rsid w:val="001757D2"/>
    <w:rsid w:val="00177C9A"/>
    <w:rsid w:val="001A2E80"/>
    <w:rsid w:val="001A5FC2"/>
    <w:rsid w:val="001B18BE"/>
    <w:rsid w:val="001B704B"/>
    <w:rsid w:val="001C38F5"/>
    <w:rsid w:val="001C59FB"/>
    <w:rsid w:val="001C75C1"/>
    <w:rsid w:val="001E4FF6"/>
    <w:rsid w:val="001F3041"/>
    <w:rsid w:val="00207142"/>
    <w:rsid w:val="00210680"/>
    <w:rsid w:val="00212554"/>
    <w:rsid w:val="00227EB6"/>
    <w:rsid w:val="00244181"/>
    <w:rsid w:val="002457E4"/>
    <w:rsid w:val="00247DED"/>
    <w:rsid w:val="00256976"/>
    <w:rsid w:val="00260939"/>
    <w:rsid w:val="0027773C"/>
    <w:rsid w:val="0029326D"/>
    <w:rsid w:val="00295CFD"/>
    <w:rsid w:val="0029634D"/>
    <w:rsid w:val="002A71F3"/>
    <w:rsid w:val="002B3F50"/>
    <w:rsid w:val="002B5282"/>
    <w:rsid w:val="002B5E24"/>
    <w:rsid w:val="002C70BC"/>
    <w:rsid w:val="002D515F"/>
    <w:rsid w:val="002E1858"/>
    <w:rsid w:val="002E2D21"/>
    <w:rsid w:val="002F35E7"/>
    <w:rsid w:val="002F4E1C"/>
    <w:rsid w:val="00310FA2"/>
    <w:rsid w:val="0032723E"/>
    <w:rsid w:val="00330480"/>
    <w:rsid w:val="0033091C"/>
    <w:rsid w:val="00331122"/>
    <w:rsid w:val="00342647"/>
    <w:rsid w:val="003A560F"/>
    <w:rsid w:val="003B5802"/>
    <w:rsid w:val="003C78EE"/>
    <w:rsid w:val="003D79D8"/>
    <w:rsid w:val="003F79B2"/>
    <w:rsid w:val="00410E17"/>
    <w:rsid w:val="00413E30"/>
    <w:rsid w:val="00424842"/>
    <w:rsid w:val="004257C7"/>
    <w:rsid w:val="00425A6F"/>
    <w:rsid w:val="00440365"/>
    <w:rsid w:val="004424A9"/>
    <w:rsid w:val="0044615F"/>
    <w:rsid w:val="00453F84"/>
    <w:rsid w:val="0045434D"/>
    <w:rsid w:val="00464462"/>
    <w:rsid w:val="00470D0F"/>
    <w:rsid w:val="004857A9"/>
    <w:rsid w:val="004906CC"/>
    <w:rsid w:val="004A4465"/>
    <w:rsid w:val="004A7B2F"/>
    <w:rsid w:val="004D5F7C"/>
    <w:rsid w:val="004D7B0D"/>
    <w:rsid w:val="004F45BB"/>
    <w:rsid w:val="00513C16"/>
    <w:rsid w:val="00516468"/>
    <w:rsid w:val="005276BB"/>
    <w:rsid w:val="00527981"/>
    <w:rsid w:val="005404D1"/>
    <w:rsid w:val="00551C84"/>
    <w:rsid w:val="00552EA0"/>
    <w:rsid w:val="0056794D"/>
    <w:rsid w:val="005701FD"/>
    <w:rsid w:val="00571CF7"/>
    <w:rsid w:val="00581D80"/>
    <w:rsid w:val="005829F8"/>
    <w:rsid w:val="00592323"/>
    <w:rsid w:val="005A5401"/>
    <w:rsid w:val="005A5F9F"/>
    <w:rsid w:val="005B096A"/>
    <w:rsid w:val="005B1A9A"/>
    <w:rsid w:val="005C0D54"/>
    <w:rsid w:val="005C684E"/>
    <w:rsid w:val="005D2A9D"/>
    <w:rsid w:val="005E3266"/>
    <w:rsid w:val="005F3DD7"/>
    <w:rsid w:val="00600708"/>
    <w:rsid w:val="00602BC5"/>
    <w:rsid w:val="00606CE3"/>
    <w:rsid w:val="00614F88"/>
    <w:rsid w:val="00636E05"/>
    <w:rsid w:val="00644E15"/>
    <w:rsid w:val="00660FA2"/>
    <w:rsid w:val="00662EF2"/>
    <w:rsid w:val="00663397"/>
    <w:rsid w:val="00680F2F"/>
    <w:rsid w:val="006A67A4"/>
    <w:rsid w:val="006B787D"/>
    <w:rsid w:val="006C1344"/>
    <w:rsid w:val="006C5138"/>
    <w:rsid w:val="006E6E84"/>
    <w:rsid w:val="00704031"/>
    <w:rsid w:val="00706717"/>
    <w:rsid w:val="00735EA2"/>
    <w:rsid w:val="007379CC"/>
    <w:rsid w:val="00737FDC"/>
    <w:rsid w:val="00740304"/>
    <w:rsid w:val="007561E2"/>
    <w:rsid w:val="00781338"/>
    <w:rsid w:val="0078184E"/>
    <w:rsid w:val="00785D09"/>
    <w:rsid w:val="007A0D54"/>
    <w:rsid w:val="007A2AB9"/>
    <w:rsid w:val="007A5630"/>
    <w:rsid w:val="007B087D"/>
    <w:rsid w:val="007B5934"/>
    <w:rsid w:val="007B7504"/>
    <w:rsid w:val="007B7683"/>
    <w:rsid w:val="007C29DA"/>
    <w:rsid w:val="007D2B72"/>
    <w:rsid w:val="007D4B81"/>
    <w:rsid w:val="007D4DD8"/>
    <w:rsid w:val="008179E5"/>
    <w:rsid w:val="00820549"/>
    <w:rsid w:val="008440AE"/>
    <w:rsid w:val="008502DA"/>
    <w:rsid w:val="00851268"/>
    <w:rsid w:val="008703ED"/>
    <w:rsid w:val="00873499"/>
    <w:rsid w:val="008869AD"/>
    <w:rsid w:val="008A4984"/>
    <w:rsid w:val="008A60B2"/>
    <w:rsid w:val="008A74E1"/>
    <w:rsid w:val="008B152C"/>
    <w:rsid w:val="008B4924"/>
    <w:rsid w:val="008E50D6"/>
    <w:rsid w:val="008F2778"/>
    <w:rsid w:val="009212D7"/>
    <w:rsid w:val="00922285"/>
    <w:rsid w:val="00922612"/>
    <w:rsid w:val="009327FD"/>
    <w:rsid w:val="00973768"/>
    <w:rsid w:val="00992E07"/>
    <w:rsid w:val="009A09EE"/>
    <w:rsid w:val="009A4ABB"/>
    <w:rsid w:val="009A73DA"/>
    <w:rsid w:val="009C0050"/>
    <w:rsid w:val="009D0388"/>
    <w:rsid w:val="009D247E"/>
    <w:rsid w:val="009D2C6D"/>
    <w:rsid w:val="009D4A77"/>
    <w:rsid w:val="009E4F60"/>
    <w:rsid w:val="009E6F53"/>
    <w:rsid w:val="009F7841"/>
    <w:rsid w:val="00A0623C"/>
    <w:rsid w:val="00A07027"/>
    <w:rsid w:val="00A12821"/>
    <w:rsid w:val="00A14571"/>
    <w:rsid w:val="00A24442"/>
    <w:rsid w:val="00A24AD6"/>
    <w:rsid w:val="00A43336"/>
    <w:rsid w:val="00A56CAD"/>
    <w:rsid w:val="00A60E64"/>
    <w:rsid w:val="00A66C4F"/>
    <w:rsid w:val="00A844AA"/>
    <w:rsid w:val="00A85EB3"/>
    <w:rsid w:val="00A87DB0"/>
    <w:rsid w:val="00A93E19"/>
    <w:rsid w:val="00AA2E75"/>
    <w:rsid w:val="00AC41B6"/>
    <w:rsid w:val="00AC6F86"/>
    <w:rsid w:val="00AD31E3"/>
    <w:rsid w:val="00AD75F5"/>
    <w:rsid w:val="00AE59AE"/>
    <w:rsid w:val="00AF0AD0"/>
    <w:rsid w:val="00B006F4"/>
    <w:rsid w:val="00B069A4"/>
    <w:rsid w:val="00B15F5F"/>
    <w:rsid w:val="00B30C9F"/>
    <w:rsid w:val="00B35624"/>
    <w:rsid w:val="00B665F9"/>
    <w:rsid w:val="00B6763E"/>
    <w:rsid w:val="00B75BEB"/>
    <w:rsid w:val="00B91723"/>
    <w:rsid w:val="00B939AA"/>
    <w:rsid w:val="00B940CC"/>
    <w:rsid w:val="00B96297"/>
    <w:rsid w:val="00BA3F0A"/>
    <w:rsid w:val="00BE6202"/>
    <w:rsid w:val="00BE700F"/>
    <w:rsid w:val="00BF1DF5"/>
    <w:rsid w:val="00C13257"/>
    <w:rsid w:val="00C21740"/>
    <w:rsid w:val="00C232CF"/>
    <w:rsid w:val="00C31057"/>
    <w:rsid w:val="00C3557E"/>
    <w:rsid w:val="00C44F4A"/>
    <w:rsid w:val="00C56C14"/>
    <w:rsid w:val="00C57890"/>
    <w:rsid w:val="00C70CA1"/>
    <w:rsid w:val="00C71F92"/>
    <w:rsid w:val="00C80C9F"/>
    <w:rsid w:val="00C81D14"/>
    <w:rsid w:val="00C90A4D"/>
    <w:rsid w:val="00CA06DC"/>
    <w:rsid w:val="00CA0D31"/>
    <w:rsid w:val="00CC6AFA"/>
    <w:rsid w:val="00CD3C7D"/>
    <w:rsid w:val="00CE2AF1"/>
    <w:rsid w:val="00CE39C3"/>
    <w:rsid w:val="00CE48E7"/>
    <w:rsid w:val="00CF17C0"/>
    <w:rsid w:val="00CF1FE2"/>
    <w:rsid w:val="00CF5C3B"/>
    <w:rsid w:val="00CF7409"/>
    <w:rsid w:val="00D010F4"/>
    <w:rsid w:val="00D128B2"/>
    <w:rsid w:val="00D12E2B"/>
    <w:rsid w:val="00D24650"/>
    <w:rsid w:val="00D35A3F"/>
    <w:rsid w:val="00D3680E"/>
    <w:rsid w:val="00D43E11"/>
    <w:rsid w:val="00D76604"/>
    <w:rsid w:val="00D77ECE"/>
    <w:rsid w:val="00D80D61"/>
    <w:rsid w:val="00DA7E29"/>
    <w:rsid w:val="00DB1EA4"/>
    <w:rsid w:val="00DE566D"/>
    <w:rsid w:val="00DE6325"/>
    <w:rsid w:val="00DF2779"/>
    <w:rsid w:val="00DF5C46"/>
    <w:rsid w:val="00E01AC9"/>
    <w:rsid w:val="00E20030"/>
    <w:rsid w:val="00E40E4E"/>
    <w:rsid w:val="00E64BFA"/>
    <w:rsid w:val="00E71E99"/>
    <w:rsid w:val="00E74CE7"/>
    <w:rsid w:val="00E755AE"/>
    <w:rsid w:val="00E822B6"/>
    <w:rsid w:val="00EA1CFB"/>
    <w:rsid w:val="00EA27E0"/>
    <w:rsid w:val="00EA2B5C"/>
    <w:rsid w:val="00EB4671"/>
    <w:rsid w:val="00EC0E2C"/>
    <w:rsid w:val="00EC2141"/>
    <w:rsid w:val="00ED3E43"/>
    <w:rsid w:val="00ED4403"/>
    <w:rsid w:val="00EE2C62"/>
    <w:rsid w:val="00EE6C03"/>
    <w:rsid w:val="00F02FA3"/>
    <w:rsid w:val="00F134D3"/>
    <w:rsid w:val="00F36ACB"/>
    <w:rsid w:val="00F374C7"/>
    <w:rsid w:val="00F428A2"/>
    <w:rsid w:val="00F44D42"/>
    <w:rsid w:val="00F519BD"/>
    <w:rsid w:val="00F560D7"/>
    <w:rsid w:val="00F632A7"/>
    <w:rsid w:val="00F63C7D"/>
    <w:rsid w:val="00F67727"/>
    <w:rsid w:val="00F67A1E"/>
    <w:rsid w:val="00F71111"/>
    <w:rsid w:val="00F75DC0"/>
    <w:rsid w:val="00F75FFF"/>
    <w:rsid w:val="00F81166"/>
    <w:rsid w:val="00F81D03"/>
    <w:rsid w:val="00FA0598"/>
    <w:rsid w:val="00FA3CE5"/>
    <w:rsid w:val="00FB4968"/>
    <w:rsid w:val="00FC337C"/>
    <w:rsid w:val="00FC59CD"/>
    <w:rsid w:val="00FC749D"/>
    <w:rsid w:val="00FD12CA"/>
    <w:rsid w:val="00FD69C3"/>
    <w:rsid w:val="00FE21FB"/>
    <w:rsid w:val="00FE56F0"/>
    <w:rsid w:val="00FE7C4B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98"/>
        <o:r id="V:Rule2" type="connector" idref="#Прямая со стрелкой 96"/>
        <o:r id="V:Rule3" type="connector" idref="#Прямая со стрелкой 93"/>
        <o:r id="V:Rule4" type="connector" idref="#Прямая со стрелкой 92"/>
        <o:r id="V:Rule5" type="connector" idref="#Соединительная линия уступом 91"/>
        <o:r id="V:Rule6" type="connector" idref="#Прямая со стрелкой 89"/>
        <o:r id="V:Rule7" type="connector" idref="#Соединительная линия уступом 86"/>
        <o:r id="V:Rule8" type="connector" idref="#Прямая со стрелкой 85"/>
        <o:r id="V:Rule9" type="connector" idref="#Прямая со стрелкой 83"/>
        <o:r id="V:Rule10" type="connector" idref="#Прямая со стрелкой 82"/>
        <o:r id="V:Rule11" type="connector" idref="#Прямая со стрелкой 81"/>
        <o:r id="V:Rule12" type="connector" idref="#Прямая со стрелкой 80"/>
        <o:r id="V:Rule13" type="connector" idref="#Прямая со стрелкой 79"/>
        <o:r id="V:Rule14" type="connector" idref="#Прямая со стрелкой 78"/>
        <o:r id="V:Rule15" type="connector" idref="#Прямая со стрелкой 77"/>
        <o:r id="V:Rule16" type="connector" idref="#Прямая со стрелкой 51"/>
        <o:r id="V:Rule17" type="connector" idref="#Прямая со стрелкой 50"/>
        <o:r id="V:Rule18" type="connector" idref="#Соединительная линия уступом 25"/>
        <o:r id="V:Rule19" type="connector" idref="#Соединительная линия уступом 24"/>
        <o:r id="V:Rule20" type="connector" idref="#Прямая со стрелкой 19"/>
        <o:r id="V:Rule21" type="connector" idref="#Прямая со стрелкой 18"/>
        <o:r id="V:Rule22" type="connector" idref="#Прямая со стрелкой 17"/>
        <o:r id="V:Rule23" type="connector" idref="#Прямая со стрелкой 15"/>
        <o:r id="V:Rule24" type="connector" idref="#Прямая со стрелкой 13"/>
        <o:r id="V:Rule25" type="connector" idref="#Прямая со стрелкой 11"/>
        <o:r id="V:Rule26" type="connector" idref="#Прямая со стрелкой 7"/>
        <o:r id="V:Rule27" type="connector" idref="#Соединительная линия уступом 6"/>
        <o:r id="V:Rule28" type="connector" idref="#Прямая со стрелкой 5"/>
        <o:r id="V:Rule29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E4F60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4F6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4F6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4F6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E4F6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4F60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E4F6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E4F60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E4F60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E4F6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F6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4F6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4F6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E4F6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E4F6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9E4F6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E4F6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E4F6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E4F60"/>
    <w:rPr>
      <w:rFonts w:ascii="Cambria" w:hAnsi="Cambria" w:cs="Cambria"/>
      <w:sz w:val="22"/>
      <w:szCs w:val="22"/>
    </w:rPr>
  </w:style>
  <w:style w:type="paragraph" w:styleId="a3">
    <w:name w:val="header"/>
    <w:basedOn w:val="a"/>
    <w:link w:val="a4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78EE"/>
  </w:style>
  <w:style w:type="paragraph" w:styleId="a5">
    <w:name w:val="footer"/>
    <w:basedOn w:val="a"/>
    <w:link w:val="a6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C78EE"/>
  </w:style>
  <w:style w:type="table" w:styleId="a7">
    <w:name w:val="Table Grid"/>
    <w:basedOn w:val="a1"/>
    <w:uiPriority w:val="99"/>
    <w:rsid w:val="009D24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EA2B5C"/>
    <w:rPr>
      <w:b/>
      <w:bCs/>
      <w:color w:val="008000"/>
    </w:rPr>
  </w:style>
  <w:style w:type="character" w:styleId="a9">
    <w:name w:val="Hyperlink"/>
    <w:basedOn w:val="a0"/>
    <w:uiPriority w:val="99"/>
    <w:rsid w:val="00EA2B5C"/>
    <w:rPr>
      <w:color w:val="0000FF"/>
      <w:u w:val="single"/>
    </w:rPr>
  </w:style>
  <w:style w:type="paragraph" w:styleId="aa">
    <w:name w:val="No Spacing"/>
    <w:uiPriority w:val="99"/>
    <w:qFormat/>
    <w:rsid w:val="00EA2B5C"/>
    <w:rPr>
      <w:rFonts w:ascii="Calibri" w:hAnsi="Calibri" w:cs="Calibri"/>
    </w:rPr>
  </w:style>
  <w:style w:type="character" w:styleId="ab">
    <w:name w:val="Strong"/>
    <w:basedOn w:val="a0"/>
    <w:uiPriority w:val="99"/>
    <w:qFormat/>
    <w:rsid w:val="001F3041"/>
    <w:rPr>
      <w:b/>
      <w:bCs/>
    </w:rPr>
  </w:style>
  <w:style w:type="character" w:customStyle="1" w:styleId="spanoffilialname">
    <w:name w:val="span_of_filial_name"/>
    <w:basedOn w:val="a0"/>
    <w:uiPriority w:val="99"/>
    <w:rsid w:val="001F3041"/>
  </w:style>
  <w:style w:type="paragraph" w:styleId="ac">
    <w:name w:val="Balloon Text"/>
    <w:basedOn w:val="a"/>
    <w:link w:val="ad"/>
    <w:uiPriority w:val="99"/>
    <w:semiHidden/>
    <w:rsid w:val="001E4F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E4FF6"/>
    <w:rPr>
      <w:rFonts w:ascii="Tahoma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uiPriority w:val="99"/>
    <w:rsid w:val="00EC0E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C0E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af0">
    <w:name w:val="Прижатый влево"/>
    <w:basedOn w:val="a"/>
    <w:next w:val="a"/>
    <w:uiPriority w:val="99"/>
    <w:rsid w:val="00EC0E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EC0E2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Normal (Web)"/>
    <w:basedOn w:val="a"/>
    <w:uiPriority w:val="99"/>
    <w:rsid w:val="00EC0E2C"/>
    <w:pPr>
      <w:spacing w:before="100" w:after="119"/>
    </w:pPr>
    <w:rPr>
      <w:sz w:val="24"/>
      <w:szCs w:val="24"/>
      <w:lang w:val="ru-RU" w:eastAsia="ar-SA"/>
    </w:rPr>
  </w:style>
  <w:style w:type="paragraph" w:styleId="af2">
    <w:name w:val="List Paragraph"/>
    <w:basedOn w:val="a"/>
    <w:uiPriority w:val="99"/>
    <w:qFormat/>
    <w:rsid w:val="009F7841"/>
    <w:pPr>
      <w:ind w:left="720"/>
    </w:pPr>
  </w:style>
  <w:style w:type="character" w:customStyle="1" w:styleId="js-messages-title-dropdown-name">
    <w:name w:val="js-messages-title-dropdown-name"/>
    <w:basedOn w:val="a0"/>
    <w:uiPriority w:val="99"/>
    <w:rsid w:val="00E01AC9"/>
  </w:style>
  <w:style w:type="paragraph" w:customStyle="1" w:styleId="ConsPlusCell">
    <w:name w:val="ConsPlusCell"/>
    <w:uiPriority w:val="99"/>
    <w:rsid w:val="00090463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3777</Characters>
  <Application>Microsoft Office Word</Application>
  <DocSecurity>0</DocSecurity>
  <Lines>31</Lines>
  <Paragraphs>8</Paragraphs>
  <ScaleCrop>false</ScaleCrop>
  <Company>diakov.net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2016-11-10T08:13:00Z</cp:lastPrinted>
  <dcterms:created xsi:type="dcterms:W3CDTF">2016-11-16T13:19:00Z</dcterms:created>
  <dcterms:modified xsi:type="dcterms:W3CDTF">2016-11-16T13:19:00Z</dcterms:modified>
</cp:coreProperties>
</file>