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79" w:rsidRPr="00096041" w:rsidRDefault="00F42E79" w:rsidP="00096041">
      <w:pPr>
        <w:snapToGrid/>
        <w:jc w:val="right"/>
        <w:rPr>
          <w:rFonts w:ascii="Times New Roman" w:hAnsi="Times New Roman" w:cs="Times New Roman"/>
          <w:bCs/>
        </w:rPr>
      </w:pP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F42E79" w:rsidRPr="0048124C" w:rsidRDefault="001168D3" w:rsidP="0096204C">
      <w:pPr>
        <w:snapToGrid/>
        <w:jc w:val="right"/>
        <w:rPr>
          <w:rFonts w:ascii="Times New Roman" w:hAnsi="Times New Roman" w:cs="Times New Roman"/>
          <w:bCs/>
        </w:rPr>
      </w:pPr>
      <w:r>
        <w:rPr>
          <w:rFonts w:ascii="Times New Roman" w:hAnsi="Times New Roman" w:cs="Times New Roman"/>
          <w:bCs/>
        </w:rPr>
        <w:t xml:space="preserve">              от 07 октя</w:t>
      </w:r>
      <w:r w:rsidR="00F65B30">
        <w:rPr>
          <w:rFonts w:ascii="Times New Roman" w:hAnsi="Times New Roman" w:cs="Times New Roman"/>
          <w:bCs/>
        </w:rPr>
        <w:t>бря 2021</w:t>
      </w:r>
      <w:r w:rsidR="00405A10">
        <w:rPr>
          <w:rFonts w:ascii="Times New Roman" w:hAnsi="Times New Roman" w:cs="Times New Roman"/>
          <w:bCs/>
        </w:rPr>
        <w:t xml:space="preserve"> года № </w:t>
      </w:r>
      <w:r w:rsidR="00F65B30">
        <w:rPr>
          <w:rFonts w:ascii="Times New Roman" w:hAnsi="Times New Roman" w:cs="Times New Roman"/>
          <w:bCs/>
        </w:rPr>
        <w:t>28</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w:t>
      </w:r>
      <w:r w:rsidR="00F16DFC">
        <w:rPr>
          <w:rFonts w:ascii="Times New Roman" w:hAnsi="Times New Roman" w:cs="Times New Roman"/>
          <w:b/>
          <w:bCs/>
          <w:sz w:val="36"/>
          <w:szCs w:val="36"/>
        </w:rPr>
        <w:t>ня Порослицы на период 2017-2023</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сти и самозанятости,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О СП «Деревня Порослицы» на 2017</w:t>
            </w:r>
            <w:r w:rsidRPr="00D873B3">
              <w:rPr>
                <w:rFonts w:ascii="Times New Roman" w:hAnsi="Times New Roman" w:cs="Times New Roman"/>
                <w:bCs/>
              </w:rPr>
              <w:t>-</w:t>
            </w:r>
            <w:r w:rsidR="00F16DFC">
              <w:rPr>
                <w:rFonts w:ascii="Times New Roman" w:hAnsi="Times New Roman" w:cs="Times New Roman"/>
                <w:bCs/>
              </w:rPr>
              <w:t>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C25162">
              <w:rPr>
                <w:rFonts w:ascii="Times New Roman" w:hAnsi="Times New Roman" w:cs="Times New Roman"/>
                <w:bCs/>
              </w:rPr>
              <w:t xml:space="preserve">О СП </w:t>
            </w:r>
            <w:r w:rsidR="008956C5">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 xml:space="preserve">инженерных сооружений в границах населенных </w:t>
            </w:r>
            <w:r w:rsidRPr="00D873B3">
              <w:rPr>
                <w:rFonts w:ascii="Times New Roman" w:hAnsi="Times New Roman" w:cs="Times New Roman"/>
                <w:bCs/>
              </w:rPr>
              <w:lastRenderedPageBreak/>
              <w:t>пунктов М</w:t>
            </w:r>
            <w:r w:rsidR="001564D1">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w:t>
            </w:r>
            <w:r w:rsidRPr="00D873B3">
              <w:rPr>
                <w:rFonts w:ascii="Times New Roman" w:hAnsi="Times New Roman" w:cs="Times New Roman"/>
                <w:bCs/>
              </w:rPr>
              <w:t>о</w:t>
            </w:r>
            <w:r w:rsidR="001564D1">
              <w:rPr>
                <w:rFonts w:ascii="Times New Roman" w:hAnsi="Times New Roman" w:cs="Times New Roman"/>
                <w:bCs/>
              </w:rPr>
              <w:t>рослицы» на</w:t>
            </w:r>
            <w:r w:rsidR="00F16DFC">
              <w:rPr>
                <w:rFonts w:ascii="Times New Roman" w:hAnsi="Times New Roman" w:cs="Times New Roman"/>
                <w:bCs/>
              </w:rPr>
              <w:t xml:space="preserve"> 2017- 2023</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16DFC">
            <w:pPr>
              <w:snapToGrid/>
              <w:rPr>
                <w:rFonts w:ascii="Times New Roman" w:hAnsi="Times New Roman" w:cs="Times New Roman"/>
                <w:bCs/>
              </w:rPr>
            </w:pPr>
            <w:r>
              <w:rPr>
                <w:rFonts w:ascii="Times New Roman" w:hAnsi="Times New Roman" w:cs="Times New Roman"/>
                <w:bCs/>
              </w:rPr>
              <w:t>2017-2023</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w:t>
            </w:r>
            <w:r w:rsidR="00F16DFC">
              <w:rPr>
                <w:rFonts w:ascii="Times New Roman" w:hAnsi="Times New Roman" w:cs="Times New Roman"/>
                <w:bCs/>
              </w:rPr>
              <w:t>2023</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956C5">
              <w:rPr>
                <w:rFonts w:ascii="Times New Roman" w:hAnsi="Times New Roman" w:cs="Times New Roman"/>
                <w:bCs/>
              </w:rPr>
              <w:t>17 044 04</w:t>
            </w:r>
            <w:r w:rsidR="001555C6">
              <w:rPr>
                <w:rFonts w:ascii="Times New Roman" w:hAnsi="Times New Roman" w:cs="Times New Roman"/>
                <w:bCs/>
              </w:rPr>
              <w:t>8</w:t>
            </w:r>
            <w:r w:rsidR="00F47FCE">
              <w:rPr>
                <w:rFonts w:ascii="Times New Roman" w:hAnsi="Times New Roman" w:cs="Times New Roman"/>
                <w:bCs/>
              </w:rPr>
              <w:t>,2</w:t>
            </w:r>
            <w:r>
              <w:rPr>
                <w:rFonts w:ascii="Times New Roman" w:hAnsi="Times New Roman" w:cs="Times New Roman"/>
                <w:bCs/>
              </w:rPr>
              <w:t>0</w:t>
            </w:r>
            <w:r w:rsidRPr="00D873B3">
              <w:rPr>
                <w:rFonts w:ascii="Times New Roman" w:hAnsi="Times New Roman" w:cs="Times New Roman"/>
                <w:bCs/>
              </w:rPr>
              <w:t xml:space="preserve"> тыс.руб., в том числе по г</w:t>
            </w:r>
            <w:r w:rsidRPr="00D873B3">
              <w:rPr>
                <w:rFonts w:ascii="Times New Roman" w:hAnsi="Times New Roman" w:cs="Times New Roman"/>
                <w:bCs/>
              </w:rPr>
              <w:t>о</w:t>
            </w:r>
            <w:r w:rsidRPr="00D873B3">
              <w:rPr>
                <w:rFonts w:ascii="Times New Roman" w:hAnsi="Times New Roman" w:cs="Times New Roman"/>
                <w:bCs/>
              </w:rPr>
              <w:t>дам:</w:t>
            </w:r>
          </w:p>
          <w:p w:rsidR="00F42E79" w:rsidRPr="00D873B3" w:rsidRDefault="0079781A">
            <w:pPr>
              <w:snapToGrid/>
              <w:rPr>
                <w:rFonts w:ascii="Times New Roman" w:hAnsi="Times New Roman" w:cs="Times New Roman"/>
                <w:bCs/>
              </w:rPr>
            </w:pPr>
            <w:r>
              <w:rPr>
                <w:rFonts w:ascii="Times New Roman" w:hAnsi="Times New Roman" w:cs="Times New Roman"/>
                <w:bCs/>
              </w:rPr>
              <w:t>2017</w:t>
            </w:r>
            <w:r w:rsidR="00F42E79" w:rsidRPr="00D873B3">
              <w:rPr>
                <w:rFonts w:ascii="Times New Roman" w:hAnsi="Times New Roman" w:cs="Times New Roman"/>
                <w:bCs/>
              </w:rPr>
              <w:t xml:space="preserve"> г</w:t>
            </w:r>
            <w:r w:rsidR="008A20D6">
              <w:rPr>
                <w:rFonts w:ascii="Times New Roman" w:hAnsi="Times New Roman" w:cs="Times New Roman"/>
                <w:bCs/>
              </w:rPr>
              <w:t xml:space="preserve">.-2 256 </w:t>
            </w:r>
            <w:r w:rsidR="00B60D38">
              <w:rPr>
                <w:rFonts w:ascii="Times New Roman" w:hAnsi="Times New Roman" w:cs="Times New Roman"/>
                <w:bCs/>
              </w:rPr>
              <w:t>130</w:t>
            </w:r>
            <w:r w:rsidR="00F47FCE">
              <w:rPr>
                <w:rFonts w:ascii="Times New Roman" w:hAnsi="Times New Roman" w:cs="Times New Roman"/>
                <w:bCs/>
              </w:rPr>
              <w:t>,3</w:t>
            </w:r>
            <w:r>
              <w:rPr>
                <w:rFonts w:ascii="Times New Roman" w:hAnsi="Times New Roman" w:cs="Times New Roman"/>
                <w:bCs/>
              </w:rPr>
              <w:t>0 тыс.руб.; 2020</w:t>
            </w:r>
            <w:r w:rsidR="00F42E79" w:rsidRPr="00D873B3">
              <w:rPr>
                <w:rFonts w:ascii="Times New Roman" w:hAnsi="Times New Roman" w:cs="Times New Roman"/>
                <w:bCs/>
              </w:rPr>
              <w:t xml:space="preserve"> г.-</w:t>
            </w:r>
            <w:r>
              <w:rPr>
                <w:rFonts w:ascii="Times New Roman" w:hAnsi="Times New Roman" w:cs="Times New Roman"/>
                <w:bCs/>
              </w:rPr>
              <w:t>2550 551,00</w:t>
            </w:r>
            <w:r w:rsidR="00F42E79" w:rsidRPr="00D873B3">
              <w:rPr>
                <w:rFonts w:ascii="Times New Roman" w:hAnsi="Times New Roman" w:cs="Times New Roman"/>
                <w:bCs/>
              </w:rPr>
              <w:t xml:space="preserve"> тыс.руб.;</w:t>
            </w:r>
          </w:p>
          <w:p w:rsidR="00F42E79" w:rsidRPr="00D873B3" w:rsidRDefault="0079781A">
            <w:pPr>
              <w:snapToGrid/>
              <w:rPr>
                <w:rFonts w:ascii="Times New Roman" w:hAnsi="Times New Roman" w:cs="Times New Roman"/>
                <w:bCs/>
              </w:rPr>
            </w:pPr>
            <w:r>
              <w:rPr>
                <w:rFonts w:ascii="Times New Roman" w:hAnsi="Times New Roman" w:cs="Times New Roman"/>
                <w:bCs/>
              </w:rPr>
              <w:t>2018</w:t>
            </w:r>
            <w:r w:rsidR="00F42E79" w:rsidRPr="00D873B3">
              <w:rPr>
                <w:rFonts w:ascii="Times New Roman" w:hAnsi="Times New Roman" w:cs="Times New Roman"/>
                <w:bCs/>
              </w:rPr>
              <w:t xml:space="preserve"> г.-</w:t>
            </w:r>
            <w:r>
              <w:rPr>
                <w:rFonts w:ascii="Times New Roman" w:hAnsi="Times New Roman" w:cs="Times New Roman"/>
                <w:bCs/>
              </w:rPr>
              <w:t>2</w:t>
            </w:r>
            <w:r w:rsidR="008A20D6">
              <w:rPr>
                <w:rFonts w:ascii="Times New Roman" w:hAnsi="Times New Roman" w:cs="Times New Roman"/>
                <w:bCs/>
              </w:rPr>
              <w:t> </w:t>
            </w:r>
            <w:r w:rsidR="00841A55">
              <w:rPr>
                <w:rFonts w:ascii="Times New Roman" w:hAnsi="Times New Roman" w:cs="Times New Roman"/>
                <w:bCs/>
              </w:rPr>
              <w:t>810274,9</w:t>
            </w:r>
            <w:r>
              <w:rPr>
                <w:rFonts w:ascii="Times New Roman" w:hAnsi="Times New Roman" w:cs="Times New Roman"/>
                <w:bCs/>
              </w:rPr>
              <w:t>0</w:t>
            </w:r>
            <w:r w:rsidR="00F42E79" w:rsidRPr="00D873B3">
              <w:rPr>
                <w:rFonts w:ascii="Times New Roman" w:hAnsi="Times New Roman" w:cs="Times New Roman"/>
                <w:bCs/>
              </w:rPr>
              <w:t xml:space="preserve"> тыс.</w:t>
            </w:r>
            <w:r>
              <w:rPr>
                <w:rFonts w:ascii="Times New Roman" w:hAnsi="Times New Roman" w:cs="Times New Roman"/>
                <w:bCs/>
              </w:rPr>
              <w:t>руб.; 2021 г.-2</w:t>
            </w:r>
            <w:r w:rsidR="001168D3">
              <w:rPr>
                <w:rFonts w:ascii="Times New Roman" w:hAnsi="Times New Roman" w:cs="Times New Roman"/>
                <w:bCs/>
              </w:rPr>
              <w:t> 687 080,81</w:t>
            </w:r>
            <w:r w:rsidR="00F42E79" w:rsidRPr="00D873B3">
              <w:rPr>
                <w:rFonts w:ascii="Times New Roman" w:hAnsi="Times New Roman" w:cs="Times New Roman"/>
                <w:bCs/>
              </w:rPr>
              <w:t xml:space="preserve"> тыс.руб.;</w:t>
            </w:r>
          </w:p>
          <w:p w:rsidR="00F42E79" w:rsidRPr="00D873B3" w:rsidRDefault="0079781A" w:rsidP="008956C5">
            <w:pPr>
              <w:snapToGrid/>
              <w:rPr>
                <w:rFonts w:ascii="Times New Roman" w:hAnsi="Times New Roman" w:cs="Times New Roman"/>
                <w:bCs/>
              </w:rPr>
            </w:pPr>
            <w:r>
              <w:rPr>
                <w:rFonts w:ascii="Times New Roman" w:hAnsi="Times New Roman" w:cs="Times New Roman"/>
                <w:bCs/>
              </w:rPr>
              <w:t>2019</w:t>
            </w:r>
            <w:r w:rsidR="00F42E79" w:rsidRPr="00D873B3">
              <w:rPr>
                <w:rFonts w:ascii="Times New Roman" w:hAnsi="Times New Roman" w:cs="Times New Roman"/>
                <w:bCs/>
              </w:rPr>
              <w:t xml:space="preserve"> г</w:t>
            </w:r>
            <w:r w:rsidR="00F42E79">
              <w:rPr>
                <w:rFonts w:ascii="Times New Roman" w:hAnsi="Times New Roman" w:cs="Times New Roman"/>
                <w:bCs/>
              </w:rPr>
              <w:t>.-</w:t>
            </w:r>
            <w:r>
              <w:rPr>
                <w:rFonts w:ascii="Times New Roman" w:hAnsi="Times New Roman" w:cs="Times New Roman"/>
                <w:bCs/>
              </w:rPr>
              <w:t>2</w:t>
            </w:r>
            <w:r w:rsidR="008A20D6">
              <w:rPr>
                <w:rFonts w:ascii="Times New Roman" w:hAnsi="Times New Roman" w:cs="Times New Roman"/>
                <w:bCs/>
              </w:rPr>
              <w:t> </w:t>
            </w:r>
            <w:r w:rsidR="00AE3555">
              <w:rPr>
                <w:rFonts w:ascii="Times New Roman" w:hAnsi="Times New Roman" w:cs="Times New Roman"/>
                <w:bCs/>
              </w:rPr>
              <w:t>5880</w:t>
            </w:r>
            <w:r w:rsidR="008A20D6">
              <w:rPr>
                <w:rFonts w:ascii="Times New Roman" w:hAnsi="Times New Roman" w:cs="Times New Roman"/>
                <w:bCs/>
              </w:rPr>
              <w:t>28</w:t>
            </w:r>
            <w:r>
              <w:rPr>
                <w:rFonts w:ascii="Times New Roman" w:hAnsi="Times New Roman" w:cs="Times New Roman"/>
                <w:bCs/>
              </w:rPr>
              <w:t>,00</w:t>
            </w:r>
            <w:r w:rsidR="00F42E79" w:rsidRPr="00D873B3">
              <w:rPr>
                <w:rFonts w:ascii="Times New Roman" w:hAnsi="Times New Roman" w:cs="Times New Roman"/>
                <w:bCs/>
              </w:rPr>
              <w:t xml:space="preserve"> тыс.</w:t>
            </w:r>
            <w:r>
              <w:rPr>
                <w:rFonts w:ascii="Times New Roman" w:hAnsi="Times New Roman" w:cs="Times New Roman"/>
                <w:bCs/>
              </w:rPr>
              <w:t>руб.; 2022 г.-2</w:t>
            </w:r>
            <w:r w:rsidR="008956C5">
              <w:rPr>
                <w:rFonts w:ascii="Times New Roman" w:hAnsi="Times New Roman" w:cs="Times New Roman"/>
                <w:bCs/>
              </w:rPr>
              <w:t> 2664</w:t>
            </w:r>
            <w:r w:rsidR="00F16DFC">
              <w:rPr>
                <w:rFonts w:ascii="Times New Roman" w:hAnsi="Times New Roman" w:cs="Times New Roman"/>
                <w:bCs/>
              </w:rPr>
              <w:t>20</w:t>
            </w:r>
            <w:r>
              <w:rPr>
                <w:rFonts w:ascii="Times New Roman" w:hAnsi="Times New Roman" w:cs="Times New Roman"/>
                <w:bCs/>
              </w:rPr>
              <w:t>,00</w:t>
            </w:r>
            <w:r w:rsidR="00F42E79" w:rsidRPr="00D873B3">
              <w:rPr>
                <w:rFonts w:ascii="Times New Roman" w:hAnsi="Times New Roman" w:cs="Times New Roman"/>
                <w:bCs/>
              </w:rPr>
              <w:t xml:space="preserve"> тыс.руб.</w:t>
            </w:r>
            <w:r w:rsidR="008956C5">
              <w:rPr>
                <w:rFonts w:ascii="Times New Roman" w:hAnsi="Times New Roman" w:cs="Times New Roman"/>
                <w:bCs/>
              </w:rPr>
              <w:t>2023 г.-2 266 0</w:t>
            </w:r>
            <w:r w:rsidR="00F16DFC">
              <w:rPr>
                <w:rFonts w:ascii="Times New Roman" w:hAnsi="Times New Roman" w:cs="Times New Roman"/>
                <w:bCs/>
              </w:rPr>
              <w:t>54,00 тыс.руб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Pr="00D873B3">
              <w:rPr>
                <w:rFonts w:ascii="Times New Roman" w:hAnsi="Times New Roman" w:cs="Times New Roman"/>
                <w:bCs/>
              </w:rPr>
              <w:t>ревня Порослицы», создание безопасных, комфор</w:t>
            </w:r>
            <w:r w:rsidRPr="00D873B3">
              <w:rPr>
                <w:rFonts w:ascii="Times New Roman" w:hAnsi="Times New Roman" w:cs="Times New Roman"/>
                <w:bCs/>
              </w:rPr>
              <w:t>т</w:t>
            </w:r>
            <w:r w:rsidRPr="00D873B3">
              <w:rPr>
                <w:rFonts w:ascii="Times New Roman" w:hAnsi="Times New Roman" w:cs="Times New Roman"/>
                <w:bCs/>
              </w:rPr>
              <w:t>ных условий проживания населения, взаимодейс</w:t>
            </w:r>
            <w:r w:rsidRPr="00D873B3">
              <w:rPr>
                <w:rFonts w:ascii="Times New Roman" w:hAnsi="Times New Roman" w:cs="Times New Roman"/>
                <w:bCs/>
              </w:rPr>
              <w:t>т</w:t>
            </w:r>
            <w:r w:rsidRPr="00D873B3">
              <w:rPr>
                <w:rFonts w:ascii="Times New Roman" w:hAnsi="Times New Roman" w:cs="Times New Roman"/>
                <w:bCs/>
              </w:rPr>
              <w:t>вие органов местного самоуправления с организ</w:t>
            </w:r>
            <w:r w:rsidRPr="00D873B3">
              <w:rPr>
                <w:rFonts w:ascii="Times New Roman" w:hAnsi="Times New Roman" w:cs="Times New Roman"/>
                <w:bCs/>
              </w:rPr>
              <w:t>а</w:t>
            </w:r>
            <w:r w:rsidRPr="00D873B3">
              <w:rPr>
                <w:rFonts w:ascii="Times New Roman" w:hAnsi="Times New Roman" w:cs="Times New Roman"/>
                <w:bCs/>
              </w:rPr>
              <w:t>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Муниципальная программа « Организация решения вопросов местного значения и совершенств</w:t>
      </w:r>
      <w:r>
        <w:rPr>
          <w:rFonts w:ascii="Times New Roman" w:hAnsi="Times New Roman" w:cs="Times New Roman"/>
          <w:bCs/>
        </w:rPr>
        <w:t>о</w:t>
      </w:r>
      <w:r>
        <w:rPr>
          <w:rFonts w:ascii="Times New Roman" w:hAnsi="Times New Roman" w:cs="Times New Roman"/>
          <w:bCs/>
        </w:rPr>
        <w:t>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w:t>
      </w:r>
      <w:r>
        <w:rPr>
          <w:rFonts w:ascii="Times New Roman" w:hAnsi="Times New Roman" w:cs="Times New Roman"/>
          <w:bCs/>
        </w:rPr>
        <w:t>и</w:t>
      </w:r>
      <w:r>
        <w:rPr>
          <w:rFonts w:ascii="Times New Roman" w:hAnsi="Times New Roman" w:cs="Times New Roman"/>
          <w:bCs/>
        </w:rPr>
        <w:t>оритетных направлений развития территории. Правовой основой для разработки Программы я</w:t>
      </w:r>
      <w:r>
        <w:rPr>
          <w:rFonts w:ascii="Times New Roman" w:hAnsi="Times New Roman" w:cs="Times New Roman"/>
          <w:bCs/>
        </w:rPr>
        <w:t>в</w:t>
      </w:r>
      <w:r>
        <w:rPr>
          <w:rFonts w:ascii="Times New Roman" w:hAnsi="Times New Roman" w:cs="Times New Roman"/>
          <w:bCs/>
        </w:rPr>
        <w:t>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4B3814">
        <w:rPr>
          <w:rFonts w:ascii="Times New Roman" w:hAnsi="Times New Roman" w:cs="Times New Roman"/>
          <w:bCs/>
        </w:rPr>
        <w:t>ы - с численностью населения 283</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4B3814">
        <w:rPr>
          <w:rFonts w:ascii="Times New Roman" w:hAnsi="Times New Roman" w:cs="Times New Roman"/>
          <w:bCs/>
        </w:rPr>
        <w:t>» - с численностью населения 143</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D70F22">
        <w:rPr>
          <w:rFonts w:ascii="Times New Roman" w:hAnsi="Times New Roman" w:cs="Times New Roman"/>
          <w:bCs/>
        </w:rPr>
        <w:t>но - с численностью насел</w:t>
      </w:r>
      <w:r w:rsidR="004B3814">
        <w:rPr>
          <w:rFonts w:ascii="Times New Roman" w:hAnsi="Times New Roman" w:cs="Times New Roman"/>
          <w:bCs/>
        </w:rPr>
        <w:t>ения 11</w:t>
      </w:r>
      <w:r>
        <w:rPr>
          <w:rFonts w:ascii="Times New Roman" w:hAnsi="Times New Roman" w:cs="Times New Roman"/>
          <w:bCs/>
        </w:rPr>
        <w:t xml:space="preserve"> человек;</w:t>
      </w:r>
    </w:p>
    <w:p w:rsidR="00D70F22" w:rsidRDefault="00D70F22" w:rsidP="00096041">
      <w:pPr>
        <w:snapToGrid/>
        <w:jc w:val="both"/>
        <w:rPr>
          <w:rFonts w:ascii="Times New Roman" w:hAnsi="Times New Roman" w:cs="Times New Roman"/>
          <w:bCs/>
        </w:rPr>
      </w:pPr>
      <w:r>
        <w:rPr>
          <w:rFonts w:ascii="Times New Roman" w:hAnsi="Times New Roman" w:cs="Times New Roman"/>
          <w:bCs/>
        </w:rPr>
        <w:t>-д.Новые Кулиги –с численностью 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д.Выползо</w:t>
      </w:r>
      <w:r w:rsidR="00D70F22">
        <w:rPr>
          <w:rFonts w:ascii="Times New Roman" w:hAnsi="Times New Roman" w:cs="Times New Roman"/>
          <w:bCs/>
        </w:rPr>
        <w:t>во - с чи</w:t>
      </w:r>
      <w:r w:rsidR="00F47FCE">
        <w:rPr>
          <w:rFonts w:ascii="Times New Roman" w:hAnsi="Times New Roman" w:cs="Times New Roman"/>
          <w:bCs/>
        </w:rPr>
        <w:t>сленностью населения 5</w:t>
      </w:r>
      <w:bookmarkStart w:id="0" w:name="_GoBack"/>
      <w:bookmarkEnd w:id="0"/>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4B3814" w:rsidP="00096041">
      <w:pPr>
        <w:snapToGrid/>
        <w:jc w:val="both"/>
        <w:rPr>
          <w:rFonts w:ascii="Times New Roman" w:hAnsi="Times New Roman" w:cs="Times New Roman"/>
          <w:bCs/>
        </w:rPr>
      </w:pPr>
      <w:r>
        <w:rPr>
          <w:rFonts w:ascii="Times New Roman" w:hAnsi="Times New Roman" w:cs="Times New Roman"/>
          <w:bCs/>
        </w:rPr>
        <w:t xml:space="preserve">      По состоянию на 01.01.2021</w:t>
      </w:r>
      <w:r w:rsidR="00F42E79">
        <w:rPr>
          <w:rFonts w:ascii="Times New Roman" w:hAnsi="Times New Roman" w:cs="Times New Roman"/>
          <w:bCs/>
        </w:rPr>
        <w:t xml:space="preserve"> года в сельском поселении «</w:t>
      </w:r>
      <w:r w:rsidR="00D70F22">
        <w:rPr>
          <w:rFonts w:ascii="Times New Roman" w:hAnsi="Times New Roman" w:cs="Times New Roman"/>
          <w:bCs/>
        </w:rPr>
        <w:t>Деревня Порослицы» проживает</w:t>
      </w:r>
      <w:r w:rsidR="00F65B30">
        <w:rPr>
          <w:rFonts w:ascii="Times New Roman" w:hAnsi="Times New Roman" w:cs="Times New Roman"/>
          <w:bCs/>
        </w:rPr>
        <w:t xml:space="preserve"> 416</w:t>
      </w:r>
      <w:r w:rsidR="00F42E79">
        <w:rPr>
          <w:rFonts w:ascii="Times New Roman" w:hAnsi="Times New Roman" w:cs="Times New Roman"/>
          <w:bCs/>
        </w:rPr>
        <w:t>челове</w:t>
      </w:r>
      <w:r w:rsidR="00F65B30">
        <w:rPr>
          <w:rFonts w:ascii="Times New Roman" w:hAnsi="Times New Roman" w:cs="Times New Roman"/>
          <w:bCs/>
        </w:rPr>
        <w:t>ка, в том числе пенсионеры – 174 человек, работающие – 188</w:t>
      </w:r>
      <w:r w:rsidR="000B007A">
        <w:rPr>
          <w:rFonts w:ascii="Times New Roman" w:hAnsi="Times New Roman" w:cs="Times New Roman"/>
          <w:bCs/>
        </w:rPr>
        <w:t xml:space="preserve"> человек, дет</w:t>
      </w:r>
      <w:r w:rsidR="00F65B30">
        <w:rPr>
          <w:rFonts w:ascii="Times New Roman" w:hAnsi="Times New Roman" w:cs="Times New Roman"/>
          <w:bCs/>
        </w:rPr>
        <w:t>и до 18 лет 5</w:t>
      </w:r>
      <w:r w:rsidR="006E2539">
        <w:rPr>
          <w:rFonts w:ascii="Times New Roman" w:hAnsi="Times New Roman" w:cs="Times New Roman"/>
          <w:bCs/>
        </w:rPr>
        <w:t>6</w:t>
      </w:r>
      <w:r w:rsidR="00F42E79">
        <w:rPr>
          <w:rFonts w:ascii="Times New Roman" w:hAnsi="Times New Roman" w:cs="Times New Roman"/>
          <w:bCs/>
        </w:rPr>
        <w:t xml:space="preserve"> человека. Административным центром сельского поселения «Деревня Порослицы» является д</w:t>
      </w:r>
      <w:r w:rsidR="00F42E79">
        <w:rPr>
          <w:rFonts w:ascii="Times New Roman" w:hAnsi="Times New Roman" w:cs="Times New Roman"/>
          <w:bCs/>
        </w:rPr>
        <w:t>е</w:t>
      </w:r>
      <w:r w:rsidR="00F42E79">
        <w:rPr>
          <w:rFonts w:ascii="Times New Roman" w:hAnsi="Times New Roman" w:cs="Times New Roman"/>
          <w:bCs/>
        </w:rPr>
        <w:t>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F65B30">
        <w:rPr>
          <w:rFonts w:ascii="Times New Roman" w:hAnsi="Times New Roman" w:cs="Times New Roman"/>
          <w:bCs/>
        </w:rPr>
        <w:t>нию за 2020</w:t>
      </w:r>
      <w:r w:rsidR="00866036">
        <w:rPr>
          <w:rFonts w:ascii="Times New Roman" w:hAnsi="Times New Roman" w:cs="Times New Roman"/>
          <w:bCs/>
        </w:rPr>
        <w:t xml:space="preserve"> год составляет 15306</w:t>
      </w:r>
      <w:r w:rsidR="00F65B30">
        <w:rPr>
          <w:rFonts w:ascii="Times New Roman" w:hAnsi="Times New Roman" w:cs="Times New Roman"/>
          <w:bCs/>
        </w:rPr>
        <w:t xml:space="preserve"> рублей. На 2021</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F65B30">
        <w:rPr>
          <w:rFonts w:ascii="Times New Roman" w:hAnsi="Times New Roman" w:cs="Times New Roman"/>
          <w:bCs/>
        </w:rPr>
        <w:t>чение заработной платы до 16</w:t>
      </w:r>
      <w:r w:rsidR="00866036">
        <w:rPr>
          <w:rFonts w:ascii="Times New Roman" w:hAnsi="Times New Roman" w:cs="Times New Roman"/>
          <w:bCs/>
        </w:rPr>
        <w:t>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w:t>
      </w:r>
      <w:r>
        <w:rPr>
          <w:rFonts w:ascii="Times New Roman" w:hAnsi="Times New Roman" w:cs="Times New Roman"/>
          <w:bCs/>
        </w:rPr>
        <w:t>п</w:t>
      </w:r>
      <w:r>
        <w:rPr>
          <w:rFonts w:ascii="Times New Roman" w:hAnsi="Times New Roman" w:cs="Times New Roman"/>
          <w:bCs/>
        </w:rPr>
        <w:t>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сти и самозанятости,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w:t>
      </w:r>
      <w:r>
        <w:rPr>
          <w:rFonts w:ascii="Times New Roman" w:hAnsi="Times New Roman" w:cs="Times New Roman"/>
          <w:bCs/>
        </w:rPr>
        <w:t>а</w:t>
      </w:r>
      <w:r>
        <w:rPr>
          <w:rFonts w:ascii="Times New Roman" w:hAnsi="Times New Roman" w:cs="Times New Roman"/>
          <w:bCs/>
        </w:rPr>
        <w:t>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w:t>
      </w:r>
      <w:r w:rsidR="00F16DFC">
        <w:rPr>
          <w:rFonts w:ascii="Times New Roman" w:hAnsi="Times New Roman" w:cs="Times New Roman"/>
          <w:bCs/>
        </w:rPr>
        <w:t>мы рассчитан на период 2017-2023</w:t>
      </w:r>
      <w:r>
        <w:rPr>
          <w:rFonts w:ascii="Times New Roman" w:hAnsi="Times New Roman" w:cs="Times New Roman"/>
          <w:bCs/>
        </w:rPr>
        <w:t xml:space="preserve"> годов и на два этапа.</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t>1-й этап: 2017</w:t>
      </w:r>
      <w:r w:rsidR="00F42E79">
        <w:rPr>
          <w:rFonts w:ascii="Times New Roman" w:hAnsi="Times New Roman" w:cs="Times New Roman"/>
          <w:bCs/>
        </w:rPr>
        <w:t>-2</w:t>
      </w:r>
      <w:r w:rsidR="00F16DFC">
        <w:rPr>
          <w:rFonts w:ascii="Times New Roman" w:hAnsi="Times New Roman" w:cs="Times New Roman"/>
          <w:bCs/>
        </w:rPr>
        <w:t>019 годы; 2-й этап: 2020-2023</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F16DFC">
        <w:rPr>
          <w:rFonts w:ascii="Times New Roman" w:hAnsi="Times New Roman" w:cs="Times New Roman"/>
          <w:bCs/>
        </w:rPr>
        <w:t>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w:t>
      </w:r>
      <w:r>
        <w:rPr>
          <w:rFonts w:ascii="Times New Roman" w:hAnsi="Times New Roman" w:cs="Times New Roman"/>
          <w:bCs/>
        </w:rPr>
        <w:t>т</w:t>
      </w:r>
      <w:r>
        <w:rPr>
          <w:rFonts w:ascii="Times New Roman" w:hAnsi="Times New Roman" w:cs="Times New Roman"/>
          <w:bCs/>
        </w:rPr>
        <w:t>ных инженерных сооружений в границах населенных пунктов М</w:t>
      </w:r>
      <w:r w:rsidR="00F67F07">
        <w:rPr>
          <w:rFonts w:ascii="Times New Roman" w:hAnsi="Times New Roman" w:cs="Times New Roman"/>
          <w:bCs/>
        </w:rPr>
        <w:t xml:space="preserve">О СП </w:t>
      </w:r>
      <w:r w:rsidR="00F16DFC">
        <w:rPr>
          <w:rFonts w:ascii="Times New Roman" w:hAnsi="Times New Roman" w:cs="Times New Roman"/>
          <w:bCs/>
        </w:rPr>
        <w:t>«Деревня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w:t>
      </w:r>
      <w:r>
        <w:rPr>
          <w:rFonts w:ascii="Times New Roman" w:hAnsi="Times New Roman" w:cs="Times New Roman"/>
          <w:bCs/>
        </w:rPr>
        <w:t>е</w:t>
      </w:r>
      <w:r>
        <w:rPr>
          <w:rFonts w:ascii="Times New Roman" w:hAnsi="Times New Roman" w:cs="Times New Roman"/>
          <w:bCs/>
        </w:rPr>
        <w:t>ре</w:t>
      </w:r>
      <w:r w:rsidR="00F16DFC">
        <w:rPr>
          <w:rFonts w:ascii="Times New Roman" w:hAnsi="Times New Roman" w:cs="Times New Roman"/>
          <w:bCs/>
        </w:rPr>
        <w:t>вня Порослицы» на 2017-2023</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 основным мероприятиям Муниципальной программы относятся мероприятия в области проф</w:t>
      </w:r>
      <w:r>
        <w:rPr>
          <w:rFonts w:ascii="Times New Roman" w:hAnsi="Times New Roman" w:cs="Times New Roman"/>
          <w:bCs/>
        </w:rPr>
        <w:t>и</w:t>
      </w:r>
      <w:r>
        <w:rPr>
          <w:rFonts w:ascii="Times New Roman" w:hAnsi="Times New Roman" w:cs="Times New Roman"/>
          <w:bCs/>
        </w:rPr>
        <w:t>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w:t>
      </w:r>
      <w:r>
        <w:rPr>
          <w:rFonts w:ascii="Times New Roman" w:hAnsi="Times New Roman" w:cs="Times New Roman"/>
          <w:bCs/>
        </w:rPr>
        <w:t>о</w:t>
      </w:r>
      <w:r>
        <w:rPr>
          <w:rFonts w:ascii="Times New Roman" w:hAnsi="Times New Roman" w:cs="Times New Roman"/>
          <w:bCs/>
        </w:rPr>
        <w:t>чий, мероприятия в области жилищно-коммунального хозяйства, мероприятия в области благоу</w:t>
      </w:r>
      <w:r>
        <w:rPr>
          <w:rFonts w:ascii="Times New Roman" w:hAnsi="Times New Roman" w:cs="Times New Roman"/>
          <w:bCs/>
        </w:rPr>
        <w:t>с</w:t>
      </w:r>
      <w:r>
        <w:rPr>
          <w:rFonts w:ascii="Times New Roman" w:hAnsi="Times New Roman" w:cs="Times New Roman"/>
          <w:bCs/>
        </w:rPr>
        <w:t>тройства территории сельского поселения, мероприятия в области пожарной безопасности, мер</w:t>
      </w:r>
      <w:r>
        <w:rPr>
          <w:rFonts w:ascii="Times New Roman" w:hAnsi="Times New Roman" w:cs="Times New Roman"/>
          <w:bCs/>
        </w:rPr>
        <w:t>о</w:t>
      </w:r>
      <w:r>
        <w:rPr>
          <w:rFonts w:ascii="Times New Roman" w:hAnsi="Times New Roman" w:cs="Times New Roman"/>
          <w:bCs/>
        </w:rPr>
        <w:t>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1555C6">
        <w:rPr>
          <w:rFonts w:ascii="Times New Roman" w:hAnsi="Times New Roman" w:cs="Times New Roman"/>
          <w:bCs/>
        </w:rPr>
        <w:t>альной программы составляет – 17</w:t>
      </w:r>
      <w:r w:rsidR="008956C5">
        <w:rPr>
          <w:rFonts w:ascii="Times New Roman" w:hAnsi="Times New Roman" w:cs="Times New Roman"/>
          <w:bCs/>
        </w:rPr>
        <w:t>044 04</w:t>
      </w:r>
      <w:r w:rsidR="001555C6">
        <w:rPr>
          <w:rFonts w:ascii="Times New Roman" w:hAnsi="Times New Roman" w:cs="Times New Roman"/>
          <w:bCs/>
        </w:rPr>
        <w:t>8</w:t>
      </w:r>
      <w:r w:rsidR="00866036">
        <w:rPr>
          <w:rFonts w:ascii="Times New Roman" w:hAnsi="Times New Roman" w:cs="Times New Roman"/>
          <w:bCs/>
        </w:rPr>
        <w:t>,</w:t>
      </w:r>
      <w:r w:rsidR="001555C6">
        <w:rPr>
          <w:rFonts w:ascii="Times New Roman" w:hAnsi="Times New Roman" w:cs="Times New Roman"/>
          <w:bCs/>
        </w:rPr>
        <w:t>2</w:t>
      </w:r>
      <w:r w:rsidR="00F67F07">
        <w:rPr>
          <w:rFonts w:ascii="Times New Roman" w:hAnsi="Times New Roman" w:cs="Times New Roman"/>
          <w:bCs/>
        </w:rPr>
        <w:t>0</w:t>
      </w:r>
      <w:r>
        <w:rPr>
          <w:rFonts w:ascii="Times New Roman" w:hAnsi="Times New Roman" w:cs="Times New Roman"/>
          <w:bCs/>
        </w:rPr>
        <w:t>тыс.рублей, в том числе по годам:</w:t>
      </w:r>
    </w:p>
    <w:p w:rsidR="00F42E79" w:rsidRDefault="00F67F07" w:rsidP="00096041">
      <w:pPr>
        <w:snapToGrid/>
        <w:rPr>
          <w:rFonts w:ascii="Times New Roman" w:hAnsi="Times New Roman" w:cs="Times New Roman"/>
          <w:bCs/>
        </w:rPr>
      </w:pPr>
      <w:r>
        <w:rPr>
          <w:rFonts w:ascii="Times New Roman" w:hAnsi="Times New Roman" w:cs="Times New Roman"/>
          <w:bCs/>
        </w:rPr>
        <w:t xml:space="preserve">        2017</w:t>
      </w:r>
      <w:r w:rsidR="00F42E79">
        <w:rPr>
          <w:rFonts w:ascii="Times New Roman" w:hAnsi="Times New Roman" w:cs="Times New Roman"/>
          <w:bCs/>
        </w:rPr>
        <w:t xml:space="preserve"> г</w:t>
      </w:r>
      <w:r w:rsidR="0097404E">
        <w:rPr>
          <w:rFonts w:ascii="Times New Roman" w:hAnsi="Times New Roman" w:cs="Times New Roman"/>
          <w:bCs/>
        </w:rPr>
        <w:t>. – 2</w:t>
      </w:r>
      <w:r w:rsidR="00B60D38">
        <w:rPr>
          <w:rFonts w:ascii="Times New Roman" w:hAnsi="Times New Roman" w:cs="Times New Roman"/>
          <w:bCs/>
        </w:rPr>
        <w:t> 2</w:t>
      </w:r>
      <w:r w:rsidR="0097404E">
        <w:rPr>
          <w:rFonts w:ascii="Times New Roman" w:hAnsi="Times New Roman" w:cs="Times New Roman"/>
          <w:bCs/>
        </w:rPr>
        <w:t>56</w:t>
      </w:r>
      <w:r w:rsidR="00B60D38">
        <w:rPr>
          <w:rFonts w:ascii="Times New Roman" w:hAnsi="Times New Roman" w:cs="Times New Roman"/>
          <w:bCs/>
        </w:rPr>
        <w:t xml:space="preserve"> 130,3</w:t>
      </w:r>
      <w:r w:rsidR="0097404E">
        <w:rPr>
          <w:rFonts w:ascii="Times New Roman" w:hAnsi="Times New Roman" w:cs="Times New Roman"/>
          <w:bCs/>
        </w:rPr>
        <w:t>0 тыс. руб.;      2020</w:t>
      </w:r>
      <w:r w:rsidR="00F42E79">
        <w:rPr>
          <w:rFonts w:ascii="Times New Roman" w:hAnsi="Times New Roman" w:cs="Times New Roman"/>
          <w:bCs/>
        </w:rPr>
        <w:t xml:space="preserve"> г. </w:t>
      </w:r>
      <w:r w:rsidR="0097404E">
        <w:rPr>
          <w:rFonts w:ascii="Times New Roman" w:hAnsi="Times New Roman" w:cs="Times New Roman"/>
          <w:bCs/>
        </w:rPr>
        <w:t>–2542641,00</w:t>
      </w:r>
      <w:r w:rsidR="00F42E79">
        <w:rPr>
          <w:rFonts w:ascii="Times New Roman" w:hAnsi="Times New Roman" w:cs="Times New Roman"/>
          <w:bCs/>
        </w:rPr>
        <w:t xml:space="preserve">тыс.руб.;         </w:t>
      </w:r>
    </w:p>
    <w:p w:rsidR="00F42E79" w:rsidRDefault="0097404E" w:rsidP="00096041">
      <w:pPr>
        <w:snapToGrid/>
        <w:rPr>
          <w:rFonts w:ascii="Times New Roman" w:hAnsi="Times New Roman" w:cs="Times New Roman"/>
          <w:bCs/>
        </w:rPr>
      </w:pPr>
      <w:r>
        <w:rPr>
          <w:rFonts w:ascii="Times New Roman" w:hAnsi="Times New Roman" w:cs="Times New Roman"/>
          <w:bCs/>
        </w:rPr>
        <w:t xml:space="preserve">        2018</w:t>
      </w:r>
      <w:r w:rsidR="00F42E79">
        <w:rPr>
          <w:rFonts w:ascii="Times New Roman" w:hAnsi="Times New Roman" w:cs="Times New Roman"/>
          <w:bCs/>
        </w:rPr>
        <w:t xml:space="preserve"> г. –</w:t>
      </w:r>
      <w:r>
        <w:rPr>
          <w:rFonts w:ascii="Times New Roman" w:hAnsi="Times New Roman" w:cs="Times New Roman"/>
          <w:bCs/>
        </w:rPr>
        <w:t>2</w:t>
      </w:r>
      <w:r w:rsidR="006E2539">
        <w:rPr>
          <w:rFonts w:ascii="Times New Roman" w:hAnsi="Times New Roman" w:cs="Times New Roman"/>
          <w:bCs/>
        </w:rPr>
        <w:t>810274,9</w:t>
      </w:r>
      <w:r>
        <w:rPr>
          <w:rFonts w:ascii="Times New Roman" w:hAnsi="Times New Roman" w:cs="Times New Roman"/>
          <w:bCs/>
        </w:rPr>
        <w:t>0тыс. руб.;      2021 г. – 2</w:t>
      </w:r>
      <w:r w:rsidR="001168D3">
        <w:rPr>
          <w:rFonts w:ascii="Times New Roman" w:hAnsi="Times New Roman" w:cs="Times New Roman"/>
          <w:bCs/>
        </w:rPr>
        <w:t> 687 080,81</w:t>
      </w:r>
      <w:r w:rsidR="00F42E79">
        <w:rPr>
          <w:rFonts w:ascii="Times New Roman" w:hAnsi="Times New Roman" w:cs="Times New Roman"/>
          <w:bCs/>
        </w:rPr>
        <w:t xml:space="preserve"> тыс.руб.;</w:t>
      </w:r>
    </w:p>
    <w:p w:rsidR="00F42E79" w:rsidRDefault="008A20D6" w:rsidP="00096041">
      <w:pPr>
        <w:snapToGrid/>
        <w:rPr>
          <w:rFonts w:ascii="Times New Roman" w:hAnsi="Times New Roman" w:cs="Times New Roman"/>
          <w:bCs/>
        </w:rPr>
      </w:pPr>
      <w:r>
        <w:rPr>
          <w:rFonts w:ascii="Times New Roman" w:hAnsi="Times New Roman" w:cs="Times New Roman"/>
          <w:bCs/>
        </w:rPr>
        <w:t xml:space="preserve">        2019 г. – 2 588 028,</w:t>
      </w:r>
      <w:r w:rsidR="0097404E">
        <w:rPr>
          <w:rFonts w:ascii="Times New Roman" w:hAnsi="Times New Roman" w:cs="Times New Roman"/>
          <w:bCs/>
        </w:rPr>
        <w:t>00 тыс. руб.;      2022 г. – 2</w:t>
      </w:r>
      <w:r w:rsidR="008956C5">
        <w:rPr>
          <w:rFonts w:ascii="Times New Roman" w:hAnsi="Times New Roman" w:cs="Times New Roman"/>
          <w:bCs/>
        </w:rPr>
        <w:t> 266 4</w:t>
      </w:r>
      <w:r w:rsidR="00833A91">
        <w:rPr>
          <w:rFonts w:ascii="Times New Roman" w:hAnsi="Times New Roman" w:cs="Times New Roman"/>
          <w:bCs/>
        </w:rPr>
        <w:t>20</w:t>
      </w:r>
      <w:r w:rsidR="0097404E">
        <w:rPr>
          <w:rFonts w:ascii="Times New Roman" w:hAnsi="Times New Roman" w:cs="Times New Roman"/>
          <w:bCs/>
        </w:rPr>
        <w:t>,00</w:t>
      </w:r>
      <w:r w:rsidR="00F42E79">
        <w:rPr>
          <w:rFonts w:ascii="Times New Roman" w:hAnsi="Times New Roman" w:cs="Times New Roman"/>
          <w:bCs/>
        </w:rPr>
        <w:t xml:space="preserve"> тыс.руб.</w:t>
      </w:r>
    </w:p>
    <w:p w:rsidR="00F42E79" w:rsidRDefault="00833A91" w:rsidP="00096041">
      <w:pPr>
        <w:snapToGrid/>
        <w:rPr>
          <w:rFonts w:ascii="Times New Roman" w:hAnsi="Times New Roman" w:cs="Times New Roman"/>
          <w:bCs/>
        </w:rPr>
      </w:pPr>
      <w:r>
        <w:rPr>
          <w:rFonts w:ascii="Times New Roman" w:hAnsi="Times New Roman" w:cs="Times New Roman"/>
          <w:bCs/>
        </w:rPr>
        <w:t xml:space="preserve">                                                                     2023г.-    </w:t>
      </w:r>
      <w:r w:rsidR="008956C5">
        <w:rPr>
          <w:rFonts w:ascii="Times New Roman" w:hAnsi="Times New Roman" w:cs="Times New Roman"/>
          <w:bCs/>
        </w:rPr>
        <w:t>2 266 0</w:t>
      </w:r>
      <w:r>
        <w:rPr>
          <w:rFonts w:ascii="Times New Roman" w:hAnsi="Times New Roman" w:cs="Times New Roman"/>
          <w:bCs/>
        </w:rPr>
        <w:t>54,00 тыс.руб</w:t>
      </w:r>
      <w:r w:rsidR="001555C6">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w:t>
      </w:r>
      <w:r>
        <w:rPr>
          <w:rFonts w:ascii="Times New Roman" w:hAnsi="Times New Roman" w:cs="Times New Roman"/>
          <w:bCs/>
        </w:rPr>
        <w:t>д</w:t>
      </w:r>
      <w:r>
        <w:rPr>
          <w:rFonts w:ascii="Times New Roman" w:hAnsi="Times New Roman" w:cs="Times New Roman"/>
          <w:bCs/>
        </w:rPr>
        <w:t xml:space="preserve">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F47FCE">
        <w:rPr>
          <w:rFonts w:ascii="Times New Roman" w:hAnsi="Times New Roman" w:cs="Times New Roman"/>
          <w:b/>
          <w:u w:val="single"/>
        </w:rPr>
        <w:t xml:space="preserve"> на 2017-2023</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F47FCE">
        <w:rPr>
          <w:rFonts w:ascii="Times New Roman" w:hAnsi="Times New Roman" w:cs="Times New Roman"/>
        </w:rPr>
        <w:t>17- 2023</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Ответственный исполнитель М</w:t>
            </w:r>
            <w:r w:rsidRPr="00F37237">
              <w:rPr>
                <w:rFonts w:ascii="Times New Roman" w:hAnsi="Times New Roman" w:cs="Times New Roman"/>
              </w:rPr>
              <w:t>у</w:t>
            </w:r>
            <w:r w:rsidRPr="00F37237">
              <w:rPr>
                <w:rFonts w:ascii="Times New Roman" w:hAnsi="Times New Roman" w:cs="Times New Roman"/>
              </w:rPr>
              <w:t xml:space="preserve">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овышение качества и доступности муниципальных у</w:t>
            </w:r>
            <w:r w:rsidRPr="0099435C">
              <w:rPr>
                <w:rFonts w:ascii="Times New Roman" w:hAnsi="Times New Roman" w:cs="Times New Roman"/>
              </w:rPr>
              <w:t>с</w:t>
            </w:r>
            <w:r w:rsidRPr="0099435C">
              <w:rPr>
                <w:rFonts w:ascii="Times New Roman" w:hAnsi="Times New Roman" w:cs="Times New Roman"/>
              </w:rPr>
              <w:t xml:space="preserve">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0F5062" w:rsidP="003D028F">
            <w:pPr>
              <w:autoSpaceDE w:val="0"/>
              <w:autoSpaceDN w:val="0"/>
              <w:adjustRightInd w:val="0"/>
              <w:snapToGrid/>
              <w:rPr>
                <w:rFonts w:ascii="Times New Roman" w:hAnsi="Times New Roman" w:cs="Times New Roman"/>
              </w:rPr>
            </w:pPr>
            <w:r>
              <w:rPr>
                <w:rFonts w:ascii="Times New Roman" w:hAnsi="Times New Roman" w:cs="Times New Roman"/>
              </w:rPr>
              <w:t>2017-2023</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F47FC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2020-2023</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0C1D02">
              <w:rPr>
                <w:rFonts w:ascii="Times New Roman" w:hAnsi="Times New Roman" w:cs="Times New Roman"/>
              </w:rPr>
              <w:t>6 477.132</w:t>
            </w:r>
            <w:r w:rsidR="00E87AEF">
              <w:rPr>
                <w:rFonts w:ascii="Times New Roman" w:hAnsi="Times New Roman" w:cs="Times New Roman"/>
              </w:rPr>
              <w:t>,</w:t>
            </w:r>
            <w:r w:rsidR="000C1D02">
              <w:rPr>
                <w:rFonts w:ascii="Times New Roman" w:hAnsi="Times New Roman" w:cs="Times New Roman"/>
              </w:rPr>
              <w:t>15</w:t>
            </w:r>
            <w:r w:rsidR="001710EB">
              <w:rPr>
                <w:rFonts w:ascii="Times New Roman" w:hAnsi="Times New Roman" w:cs="Times New Roman"/>
              </w:rPr>
              <w:t xml:space="preserve">тыс. </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- 1</w:t>
            </w:r>
            <w:r w:rsidR="00E87AEF">
              <w:rPr>
                <w:rFonts w:ascii="Times New Roman" w:hAnsi="Times New Roman" w:cs="Times New Roman"/>
              </w:rPr>
              <w:t> 006.216,93</w:t>
            </w:r>
            <w:r w:rsidR="000C1D02">
              <w:rPr>
                <w:rFonts w:ascii="Times New Roman" w:hAnsi="Times New Roman" w:cs="Times New Roman"/>
              </w:rPr>
              <w:t xml:space="preserve">тыс. руб.;             </w:t>
            </w:r>
            <w:r>
              <w:rPr>
                <w:rFonts w:ascii="Times New Roman" w:hAnsi="Times New Roman" w:cs="Times New Roman"/>
              </w:rPr>
              <w:t xml:space="preserve"> 2020</w:t>
            </w:r>
            <w:r w:rsidR="00E87AEF">
              <w:rPr>
                <w:rFonts w:ascii="Times New Roman" w:hAnsi="Times New Roman" w:cs="Times New Roman"/>
              </w:rPr>
              <w:t>- 899.</w:t>
            </w:r>
            <w:r w:rsidR="00F42E79">
              <w:rPr>
                <w:rFonts w:ascii="Times New Roman" w:hAnsi="Times New Roman" w:cs="Times New Roman"/>
              </w:rPr>
              <w:t>2</w:t>
            </w:r>
            <w:r w:rsidR="00F42E79" w:rsidRPr="003473CC">
              <w:rPr>
                <w:rFonts w:ascii="Times New Roman" w:hAnsi="Times New Roman" w:cs="Times New Roman"/>
              </w:rPr>
              <w:t>03</w:t>
            </w:r>
            <w:r w:rsidR="00E87AEF">
              <w:rPr>
                <w:rFonts w:ascii="Times New Roman" w:hAnsi="Times New Roman" w:cs="Times New Roman"/>
              </w:rPr>
              <w:t>,00</w:t>
            </w:r>
            <w:r w:rsidR="00F42E79" w:rsidRPr="0099435C">
              <w:rPr>
                <w:rFonts w:ascii="Times New Roman" w:hAnsi="Times New Roman" w:cs="Times New Roman"/>
              </w:rPr>
              <w:t>тыс.руб.;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166410">
              <w:rPr>
                <w:rFonts w:ascii="Times New Roman" w:hAnsi="Times New Roman" w:cs="Times New Roman"/>
              </w:rPr>
              <w:t>-   683</w:t>
            </w:r>
            <w:r w:rsidR="00E87AEF">
              <w:rPr>
                <w:rFonts w:ascii="Times New Roman" w:hAnsi="Times New Roman" w:cs="Times New Roman"/>
              </w:rPr>
              <w:t>.</w:t>
            </w:r>
            <w:r w:rsidR="00166410">
              <w:rPr>
                <w:rFonts w:ascii="Times New Roman" w:hAnsi="Times New Roman" w:cs="Times New Roman"/>
              </w:rPr>
              <w:t>103</w:t>
            </w:r>
            <w:r w:rsidR="00E87AEF">
              <w:rPr>
                <w:rFonts w:ascii="Times New Roman" w:hAnsi="Times New Roman" w:cs="Times New Roman"/>
              </w:rPr>
              <w:t>,00</w:t>
            </w:r>
            <w:r w:rsidR="000C1D02">
              <w:rPr>
                <w:rFonts w:ascii="Times New Roman" w:hAnsi="Times New Roman" w:cs="Times New Roman"/>
              </w:rPr>
              <w:t xml:space="preserve">тыс. руб.;             </w:t>
            </w:r>
            <w:r>
              <w:rPr>
                <w:rFonts w:ascii="Times New Roman" w:hAnsi="Times New Roman" w:cs="Times New Roman"/>
              </w:rPr>
              <w:t xml:space="preserve"> 2021</w:t>
            </w:r>
            <w:r w:rsidR="00F42E79">
              <w:rPr>
                <w:rFonts w:ascii="Times New Roman" w:hAnsi="Times New Roman" w:cs="Times New Roman"/>
              </w:rPr>
              <w:t>-</w:t>
            </w:r>
            <w:r w:rsidR="001168D3">
              <w:rPr>
                <w:rFonts w:ascii="Times New Roman" w:hAnsi="Times New Roman" w:cs="Times New Roman"/>
              </w:rPr>
              <w:t>1 128</w:t>
            </w:r>
            <w:r w:rsidR="000C1D02">
              <w:rPr>
                <w:rFonts w:ascii="Times New Roman" w:hAnsi="Times New Roman" w:cs="Times New Roman"/>
              </w:rPr>
              <w:t xml:space="preserve"> 517</w:t>
            </w:r>
            <w:r w:rsidR="00E87AEF">
              <w:rPr>
                <w:rFonts w:ascii="Times New Roman" w:hAnsi="Times New Roman" w:cs="Times New Roman"/>
              </w:rPr>
              <w:t>,</w:t>
            </w:r>
            <w:r w:rsidR="000C1D02">
              <w:rPr>
                <w:rFonts w:ascii="Times New Roman" w:hAnsi="Times New Roman" w:cs="Times New Roman"/>
              </w:rPr>
              <w:t>22</w:t>
            </w:r>
            <w:r w:rsidR="00F42E79" w:rsidRPr="0099435C">
              <w:rPr>
                <w:rFonts w:ascii="Times New Roman" w:hAnsi="Times New Roman" w:cs="Times New Roman"/>
              </w:rPr>
              <w:t>тыс.руб.;</w:t>
            </w:r>
          </w:p>
          <w:p w:rsidR="00F42E79" w:rsidRDefault="008C0DBE" w:rsidP="00771DCF">
            <w:pPr>
              <w:snapToGrid/>
              <w:jc w:val="both"/>
              <w:rPr>
                <w:rFonts w:ascii="Times New Roman" w:hAnsi="Times New Roman" w:cs="Times New Roman"/>
              </w:rPr>
            </w:pPr>
            <w:r>
              <w:rPr>
                <w:rFonts w:ascii="Times New Roman" w:hAnsi="Times New Roman" w:cs="Times New Roman"/>
              </w:rPr>
              <w:t>2019</w:t>
            </w:r>
            <w:r w:rsidR="00E87AEF">
              <w:rPr>
                <w:rFonts w:ascii="Times New Roman" w:hAnsi="Times New Roman" w:cs="Times New Roman"/>
              </w:rPr>
              <w:t>-   801.</w:t>
            </w:r>
            <w:r w:rsidR="00F42E79">
              <w:rPr>
                <w:rFonts w:ascii="Times New Roman" w:hAnsi="Times New Roman" w:cs="Times New Roman"/>
              </w:rPr>
              <w:t>7</w:t>
            </w:r>
            <w:r>
              <w:rPr>
                <w:rFonts w:ascii="Times New Roman" w:hAnsi="Times New Roman" w:cs="Times New Roman"/>
              </w:rPr>
              <w:t>02</w:t>
            </w:r>
            <w:r w:rsidR="00E87AEF">
              <w:rPr>
                <w:rFonts w:ascii="Times New Roman" w:hAnsi="Times New Roman" w:cs="Times New Roman"/>
              </w:rPr>
              <w:t>,00</w:t>
            </w:r>
            <w:r w:rsidR="000C1D02">
              <w:rPr>
                <w:rFonts w:ascii="Times New Roman" w:hAnsi="Times New Roman" w:cs="Times New Roman"/>
              </w:rPr>
              <w:t xml:space="preserve"> тыс. руб.;               202</w:t>
            </w:r>
            <w:r w:rsidR="008956C5">
              <w:rPr>
                <w:rFonts w:ascii="Times New Roman" w:hAnsi="Times New Roman" w:cs="Times New Roman"/>
              </w:rPr>
              <w:t>- 997</w:t>
            </w:r>
            <w:r w:rsidR="00E87AEF">
              <w:rPr>
                <w:rFonts w:ascii="Times New Roman" w:hAnsi="Times New Roman" w:cs="Times New Roman"/>
              </w:rPr>
              <w:t>.</w:t>
            </w:r>
            <w:r w:rsidR="008956C5">
              <w:rPr>
                <w:rFonts w:ascii="Times New Roman" w:hAnsi="Times New Roman" w:cs="Times New Roman"/>
              </w:rPr>
              <w:t>195</w:t>
            </w:r>
            <w:r w:rsidR="00E87AEF">
              <w:rPr>
                <w:rFonts w:ascii="Times New Roman" w:hAnsi="Times New Roman" w:cs="Times New Roman"/>
              </w:rPr>
              <w:t>,00</w:t>
            </w:r>
            <w:r w:rsidR="00F42E79" w:rsidRPr="0099435C">
              <w:rPr>
                <w:rFonts w:ascii="Times New Roman" w:hAnsi="Times New Roman" w:cs="Times New Roman"/>
              </w:rPr>
              <w:t>тыс.руб.</w:t>
            </w:r>
          </w:p>
          <w:p w:rsidR="008956C5" w:rsidRPr="00A457FD" w:rsidRDefault="008956C5" w:rsidP="00771DCF">
            <w:pPr>
              <w:snapToGrid/>
              <w:jc w:val="both"/>
              <w:rPr>
                <w:rFonts w:ascii="Times New Roman" w:hAnsi="Times New Roman" w:cs="Times New Roman"/>
              </w:rPr>
            </w:pPr>
            <w:r>
              <w:rPr>
                <w:rFonts w:ascii="Times New Roman" w:hAnsi="Times New Roman" w:cs="Times New Roman"/>
              </w:rPr>
              <w:t xml:space="preserve">  2023–961 195.00</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w:t>
      </w:r>
      <w:r w:rsidRPr="00C5082D">
        <w:rPr>
          <w:rFonts w:ascii="Times New Roman" w:hAnsi="Times New Roman" w:cs="Times New Roman"/>
        </w:rPr>
        <w:t>о</w:t>
      </w:r>
      <w:r w:rsidRPr="00C5082D">
        <w:rPr>
          <w:rFonts w:ascii="Times New Roman" w:hAnsi="Times New Roman" w:cs="Times New Roman"/>
        </w:rPr>
        <w:t>вать собственные полномочия в полном объеме. Поэтому одной из первоочередных задач в обла</w:t>
      </w:r>
      <w:r w:rsidRPr="00C5082D">
        <w:rPr>
          <w:rFonts w:ascii="Times New Roman" w:hAnsi="Times New Roman" w:cs="Times New Roman"/>
        </w:rPr>
        <w:t>с</w:t>
      </w:r>
      <w:r w:rsidRPr="00C5082D">
        <w:rPr>
          <w:rFonts w:ascii="Times New Roman" w:hAnsi="Times New Roman" w:cs="Times New Roman"/>
        </w:rPr>
        <w:t>ти поддержки малого предпринимательства является создание благоприятных условий для пр</w:t>
      </w:r>
      <w:r w:rsidRPr="00C5082D">
        <w:rPr>
          <w:rFonts w:ascii="Times New Roman" w:hAnsi="Times New Roman" w:cs="Times New Roman"/>
        </w:rPr>
        <w:t>и</w:t>
      </w:r>
      <w:r w:rsidRPr="00C5082D">
        <w:rPr>
          <w:rFonts w:ascii="Times New Roman" w:hAnsi="Times New Roman" w:cs="Times New Roman"/>
        </w:rPr>
        <w:t>влечения инвесторов на территорию поселения, создание новых рабочих мест с целью привлеч</w:t>
      </w:r>
      <w:r w:rsidRPr="00C5082D">
        <w:rPr>
          <w:rFonts w:ascii="Times New Roman" w:hAnsi="Times New Roman" w:cs="Times New Roman"/>
        </w:rPr>
        <w:t>е</w:t>
      </w:r>
      <w:r w:rsidRPr="00C5082D">
        <w:rPr>
          <w:rFonts w:ascii="Times New Roman" w:hAnsi="Times New Roman" w:cs="Times New Roman"/>
        </w:rPr>
        <w:t>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sidRPr="00C5082D">
        <w:rPr>
          <w:b/>
        </w:rPr>
        <w:t>2. Цели, задачи и показатели достижения целей и решения задач, ожидаемые конечные р</w:t>
      </w:r>
      <w:r w:rsidRPr="00C5082D">
        <w:rPr>
          <w:b/>
        </w:rPr>
        <w:t>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w:t>
      </w:r>
      <w:r w:rsidRPr="00C5082D">
        <w:rPr>
          <w:rFonts w:ascii="Times New Roman" w:hAnsi="Times New Roman" w:cs="Times New Roman"/>
        </w:rPr>
        <w:t>е</w:t>
      </w:r>
      <w:r w:rsidRPr="00C5082D">
        <w:rPr>
          <w:rFonts w:ascii="Times New Roman" w:hAnsi="Times New Roman" w:cs="Times New Roman"/>
        </w:rPr>
        <w:t>чение необходимых условий  для проживания граждан, выявление и устранение причин и усл</w:t>
      </w:r>
      <w:r w:rsidRPr="00C5082D">
        <w:rPr>
          <w:rFonts w:ascii="Times New Roman" w:hAnsi="Times New Roman" w:cs="Times New Roman"/>
        </w:rPr>
        <w:t>о</w:t>
      </w:r>
      <w:r w:rsidRPr="00C5082D">
        <w:rPr>
          <w:rFonts w:ascii="Times New Roman" w:hAnsi="Times New Roman" w:cs="Times New Roman"/>
        </w:rPr>
        <w:t>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w:t>
      </w:r>
      <w:r w:rsidRPr="00C5082D">
        <w:rPr>
          <w:rFonts w:ascii="Times New Roman" w:hAnsi="Times New Roman" w:cs="Times New Roman"/>
        </w:rPr>
        <w:t>е</w:t>
      </w:r>
      <w:r w:rsidRPr="00C5082D">
        <w:rPr>
          <w:rFonts w:ascii="Times New Roman" w:hAnsi="Times New Roman" w:cs="Times New Roman"/>
        </w:rPr>
        <w:t xml:space="preserve">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w:t>
      </w:r>
      <w:r w:rsidRPr="00C5082D">
        <w:rPr>
          <w:rFonts w:ascii="Times New Roman" w:hAnsi="Times New Roman" w:cs="Times New Roman"/>
        </w:rPr>
        <w:t>т</w:t>
      </w:r>
      <w:r w:rsidRPr="00C5082D">
        <w:rPr>
          <w:rFonts w:ascii="Times New Roman" w:hAnsi="Times New Roman" w:cs="Times New Roman"/>
        </w:rPr>
        <w:t>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0F5062">
        <w:rPr>
          <w:rFonts w:ascii="Times New Roman" w:hAnsi="Times New Roman" w:cs="Times New Roman"/>
        </w:rPr>
        <w:t>17-2023</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8746F7">
        <w:rPr>
          <w:rFonts w:ascii="Times New Roman" w:hAnsi="Times New Roman" w:cs="Times New Roman"/>
        </w:rPr>
        <w:t>6 385.979</w:t>
      </w:r>
      <w:r w:rsidR="00815694">
        <w:rPr>
          <w:rFonts w:ascii="Times New Roman" w:hAnsi="Times New Roman" w:cs="Times New Roman"/>
        </w:rPr>
        <w:t>,</w:t>
      </w:r>
      <w:r w:rsidR="00E87AEF">
        <w:rPr>
          <w:rFonts w:ascii="Times New Roman" w:hAnsi="Times New Roman" w:cs="Times New Roman"/>
        </w:rPr>
        <w:t>93</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815694">
        <w:rPr>
          <w:rFonts w:ascii="Times New Roman" w:hAnsi="Times New Roman" w:cs="Times New Roman"/>
        </w:rPr>
        <w:t>–</w:t>
      </w:r>
      <w:r w:rsidR="00F42E79">
        <w:rPr>
          <w:rFonts w:ascii="Times New Roman" w:hAnsi="Times New Roman" w:cs="Times New Roman"/>
        </w:rPr>
        <w:t xml:space="preserve"> 1</w:t>
      </w:r>
      <w:r w:rsidR="00E87AEF">
        <w:rPr>
          <w:rFonts w:ascii="Times New Roman" w:hAnsi="Times New Roman" w:cs="Times New Roman"/>
        </w:rPr>
        <w:t> 006.216,93</w:t>
      </w:r>
      <w:r>
        <w:rPr>
          <w:rFonts w:ascii="Times New Roman" w:hAnsi="Times New Roman" w:cs="Times New Roman"/>
        </w:rPr>
        <w:t>тыс. руб.;               2020</w:t>
      </w:r>
      <w:r w:rsidR="00F42E79">
        <w:rPr>
          <w:rFonts w:ascii="Times New Roman" w:hAnsi="Times New Roman" w:cs="Times New Roman"/>
        </w:rPr>
        <w:t xml:space="preserve"> г. - </w:t>
      </w:r>
      <w:r>
        <w:rPr>
          <w:rFonts w:ascii="Times New Roman" w:hAnsi="Times New Roman" w:cs="Times New Roman"/>
        </w:rPr>
        <w:t>979</w:t>
      </w:r>
      <w:r w:rsidR="00F61999">
        <w:rPr>
          <w:rFonts w:ascii="Times New Roman" w:hAnsi="Times New Roman" w:cs="Times New Roman"/>
        </w:rPr>
        <w:t>.</w:t>
      </w:r>
      <w:r>
        <w:rPr>
          <w:rFonts w:ascii="Times New Roman" w:hAnsi="Times New Roman" w:cs="Times New Roman"/>
        </w:rPr>
        <w:t>554</w:t>
      </w:r>
      <w:r w:rsidR="00F61999">
        <w:rPr>
          <w:rFonts w:ascii="Times New Roman" w:hAnsi="Times New Roman" w:cs="Times New Roman"/>
        </w:rPr>
        <w:t>,00</w:t>
      </w:r>
      <w:r w:rsidR="00F42E79" w:rsidRPr="0099435C">
        <w:rPr>
          <w:rFonts w:ascii="Times New Roman" w:hAnsi="Times New Roman" w:cs="Times New Roman"/>
        </w:rPr>
        <w:t>тыс.руб.;</w:t>
      </w: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166410">
        <w:rPr>
          <w:rFonts w:ascii="Times New Roman" w:hAnsi="Times New Roman" w:cs="Times New Roman"/>
        </w:rPr>
        <w:t>683</w:t>
      </w:r>
      <w:r w:rsidR="00E87AEF">
        <w:rPr>
          <w:rFonts w:ascii="Times New Roman" w:hAnsi="Times New Roman" w:cs="Times New Roman"/>
        </w:rPr>
        <w:t>.</w:t>
      </w:r>
      <w:r w:rsidR="00166410">
        <w:rPr>
          <w:rFonts w:ascii="Times New Roman" w:hAnsi="Times New Roman" w:cs="Times New Roman"/>
        </w:rPr>
        <w:t>103</w:t>
      </w:r>
      <w:r w:rsidR="00E87AEF">
        <w:rPr>
          <w:rFonts w:ascii="Times New Roman" w:hAnsi="Times New Roman" w:cs="Times New Roman"/>
        </w:rPr>
        <w:t>,00</w:t>
      </w:r>
      <w:r>
        <w:rPr>
          <w:rFonts w:ascii="Times New Roman" w:hAnsi="Times New Roman" w:cs="Times New Roman"/>
        </w:rPr>
        <w:t xml:space="preserve">тыс. руб.;              </w:t>
      </w:r>
      <w:r w:rsidR="000C1D02">
        <w:rPr>
          <w:rFonts w:ascii="Times New Roman" w:hAnsi="Times New Roman" w:cs="Times New Roman"/>
        </w:rPr>
        <w:t>2021 г. -  1 128</w:t>
      </w:r>
      <w:r w:rsidR="00F61999">
        <w:rPr>
          <w:rFonts w:ascii="Times New Roman" w:hAnsi="Times New Roman" w:cs="Times New Roman"/>
        </w:rPr>
        <w:t>.</w:t>
      </w:r>
      <w:r w:rsidR="000C1D02">
        <w:rPr>
          <w:rFonts w:ascii="Times New Roman" w:hAnsi="Times New Roman" w:cs="Times New Roman"/>
        </w:rPr>
        <w:t>517,22</w:t>
      </w:r>
      <w:r w:rsidR="00F42E79" w:rsidRPr="0099435C">
        <w:rPr>
          <w:rFonts w:ascii="Times New Roman" w:hAnsi="Times New Roman" w:cs="Times New Roman"/>
        </w:rPr>
        <w:t>тыс.руб.;</w:t>
      </w:r>
    </w:p>
    <w:p w:rsidR="00F42E79" w:rsidRPr="00C5082D" w:rsidRDefault="00D70268" w:rsidP="00822CA4">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 xml:space="preserve"> г. </w:t>
      </w:r>
      <w:r w:rsidR="00F42E79" w:rsidRPr="00323BCE">
        <w:rPr>
          <w:rFonts w:ascii="Times New Roman" w:hAnsi="Times New Roman" w:cs="Times New Roman"/>
        </w:rPr>
        <w:t>-</w:t>
      </w:r>
      <w:r>
        <w:rPr>
          <w:rFonts w:ascii="Times New Roman" w:hAnsi="Times New Roman" w:cs="Times New Roman"/>
        </w:rPr>
        <w:t xml:space="preserve">   979</w:t>
      </w:r>
      <w:r w:rsidR="00E87AEF">
        <w:rPr>
          <w:rFonts w:ascii="Times New Roman" w:hAnsi="Times New Roman" w:cs="Times New Roman"/>
        </w:rPr>
        <w:t>.</w:t>
      </w:r>
      <w:r>
        <w:rPr>
          <w:rFonts w:ascii="Times New Roman" w:hAnsi="Times New Roman" w:cs="Times New Roman"/>
        </w:rPr>
        <w:t>554</w:t>
      </w:r>
      <w:r w:rsidR="00E87AEF">
        <w:rPr>
          <w:rFonts w:ascii="Times New Roman" w:hAnsi="Times New Roman" w:cs="Times New Roman"/>
        </w:rPr>
        <w:t>,</w:t>
      </w:r>
      <w:r w:rsidR="00F61999">
        <w:rPr>
          <w:rFonts w:ascii="Times New Roman" w:hAnsi="Times New Roman" w:cs="Times New Roman"/>
        </w:rPr>
        <w:t>00</w:t>
      </w:r>
      <w:r w:rsidR="00F42E79">
        <w:rPr>
          <w:rFonts w:ascii="Times New Roman" w:hAnsi="Times New Roman" w:cs="Times New Roman"/>
        </w:rPr>
        <w:t xml:space="preserve">тыс. руб.;             </w:t>
      </w:r>
      <w:r w:rsidR="008746F7">
        <w:rPr>
          <w:rFonts w:ascii="Times New Roman" w:hAnsi="Times New Roman" w:cs="Times New Roman"/>
        </w:rPr>
        <w:t>2022 г. -  997</w:t>
      </w:r>
      <w:r w:rsidR="00F61999">
        <w:rPr>
          <w:rFonts w:ascii="Times New Roman" w:hAnsi="Times New Roman" w:cs="Times New Roman"/>
        </w:rPr>
        <w:t>.</w:t>
      </w:r>
      <w:r w:rsidR="008746F7">
        <w:rPr>
          <w:rFonts w:ascii="Times New Roman" w:hAnsi="Times New Roman" w:cs="Times New Roman"/>
        </w:rPr>
        <w:t>195</w:t>
      </w:r>
      <w:r w:rsidR="00F61999">
        <w:rPr>
          <w:rFonts w:ascii="Times New Roman" w:hAnsi="Times New Roman" w:cs="Times New Roman"/>
        </w:rPr>
        <w:t>,00</w:t>
      </w:r>
      <w:r w:rsidR="00F42E79" w:rsidRPr="0099435C">
        <w:rPr>
          <w:rFonts w:ascii="Times New Roman" w:hAnsi="Times New Roman" w:cs="Times New Roman"/>
        </w:rPr>
        <w:t>тыс.руб.</w:t>
      </w:r>
    </w:p>
    <w:p w:rsidR="00F42E79" w:rsidRPr="00C5082D" w:rsidRDefault="00F42E79" w:rsidP="008746F7">
      <w:pPr>
        <w:tabs>
          <w:tab w:val="left" w:pos="708"/>
          <w:tab w:val="center" w:pos="5102"/>
        </w:tabs>
        <w:snapToGrid/>
        <w:jc w:val="both"/>
        <w:rPr>
          <w:rFonts w:ascii="Times New Roman" w:hAnsi="Times New Roman" w:cs="Times New Roman"/>
        </w:rPr>
      </w:pPr>
      <w:r w:rsidRPr="00C5082D">
        <w:rPr>
          <w:rFonts w:ascii="Times New Roman" w:hAnsi="Times New Roman" w:cs="Times New Roman"/>
        </w:rPr>
        <w:tab/>
      </w:r>
      <w:r w:rsidR="008746F7">
        <w:rPr>
          <w:rFonts w:ascii="Times New Roman" w:hAnsi="Times New Roman" w:cs="Times New Roman"/>
        </w:rPr>
        <w:tab/>
        <w:t xml:space="preserve">                                            2023г.-   961 195,00  тыс. 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w:t>
      </w:r>
      <w:r>
        <w:t>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поселение«Д</w:t>
      </w:r>
      <w:r w:rsidRPr="00C5082D">
        <w:t xml:space="preserve">еревня </w:t>
      </w:r>
      <w:r>
        <w:t>Порослицы»</w:t>
      </w:r>
    </w:p>
    <w:p w:rsidR="00F42E79" w:rsidRPr="00C5082D" w:rsidRDefault="00F42E79" w:rsidP="00771DCF">
      <w:pPr>
        <w:pStyle w:val="af5"/>
        <w:spacing w:before="0" w:beforeAutospacing="0" w:after="0" w:afterAutospacing="0"/>
        <w:jc w:val="both"/>
      </w:pP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44-ФЗ «О контрактной системе в сфере закупки товаров, работ, услуг для госуда</w:t>
      </w:r>
      <w:r w:rsidRPr="00C5082D">
        <w:t>р</w:t>
      </w:r>
      <w:r w:rsidRPr="00C5082D">
        <w:t>ственных и муниципальных нужд» с учетом ежегодно вы</w:t>
      </w:r>
      <w:r>
        <w:t>деляемых средств на реализацию П</w:t>
      </w:r>
      <w:r w:rsidRPr="00C5082D">
        <w:t>о</w:t>
      </w:r>
      <w:r w:rsidRPr="00C5082D">
        <w:t>д</w:t>
      </w:r>
      <w:r w:rsidRPr="00C5082D">
        <w:t>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на 2017-2023</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0F5062">
        <w:rPr>
          <w:rFonts w:ascii="Times New Roman" w:hAnsi="Times New Roman" w:cs="Times New Roman"/>
          <w:b/>
          <w:u w:val="single"/>
        </w:rPr>
        <w:t>на 2017-2023</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p>
    <w:p w:rsidR="00F42E79" w:rsidRDefault="00F42E79" w:rsidP="000F5062">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3919A6">
        <w:rPr>
          <w:rFonts w:ascii="Times New Roman" w:hAnsi="Times New Roman" w:cs="Times New Roman"/>
        </w:rPr>
        <w:t>Порослицы» на период 2017 – 20</w:t>
      </w:r>
      <w:r w:rsidR="000F5062">
        <w:rPr>
          <w:rFonts w:ascii="Times New Roman" w:hAnsi="Times New Roman" w:cs="Times New Roman"/>
        </w:rPr>
        <w:t>23</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2755"/>
        <w:gridCol w:w="1080"/>
        <w:gridCol w:w="1023"/>
        <w:gridCol w:w="1080"/>
        <w:gridCol w:w="1080"/>
        <w:gridCol w:w="1080"/>
        <w:gridCol w:w="1209"/>
        <w:gridCol w:w="963"/>
        <w:gridCol w:w="570"/>
        <w:gridCol w:w="15"/>
        <w:gridCol w:w="45"/>
      </w:tblGrid>
      <w:tr w:rsidR="000F5062" w:rsidRPr="00F01822" w:rsidTr="00B74E66">
        <w:trPr>
          <w:trHeight w:val="570"/>
        </w:trPr>
        <w:tc>
          <w:tcPr>
            <w:tcW w:w="48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b/>
                <w:sz w:val="20"/>
                <w:szCs w:val="20"/>
              </w:rPr>
            </w:pPr>
          </w:p>
        </w:tc>
        <w:tc>
          <w:tcPr>
            <w:tcW w:w="275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0F5062" w:rsidRPr="00F75D9D" w:rsidRDefault="000F5062"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0F5062" w:rsidRPr="003D028F" w:rsidRDefault="000F5062" w:rsidP="00984CB1">
            <w:pPr>
              <w:snapToGrid/>
              <w:jc w:val="center"/>
              <w:rPr>
                <w:rFonts w:ascii="Times New Roman" w:hAnsi="Times New Roman" w:cs="Times New Roman"/>
                <w:b/>
                <w:sz w:val="20"/>
                <w:szCs w:val="20"/>
              </w:rPr>
            </w:pPr>
          </w:p>
        </w:tc>
        <w:tc>
          <w:tcPr>
            <w:tcW w:w="7065" w:type="dxa"/>
            <w:gridSpan w:val="9"/>
            <w:vAlign w:val="center"/>
          </w:tcPr>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0F5062" w:rsidRPr="00F01822" w:rsidRDefault="000F5062">
            <w:pPr>
              <w:snapToGrid/>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0F5062" w:rsidRPr="000F5062" w:rsidTr="00B74E66">
        <w:trPr>
          <w:trHeight w:val="945"/>
        </w:trPr>
        <w:tc>
          <w:tcPr>
            <w:tcW w:w="485"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2755"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1080" w:type="dxa"/>
            <w:vMerge/>
            <w:vAlign w:val="center"/>
          </w:tcPr>
          <w:p w:rsidR="000F5062" w:rsidRPr="003D028F" w:rsidRDefault="000F5062" w:rsidP="00984CB1">
            <w:pPr>
              <w:snapToGrid/>
              <w:jc w:val="center"/>
              <w:rPr>
                <w:rFonts w:ascii="Times New Roman" w:hAnsi="Times New Roman" w:cs="Times New Roman"/>
                <w:sz w:val="20"/>
                <w:szCs w:val="20"/>
              </w:rPr>
            </w:pPr>
          </w:p>
        </w:tc>
        <w:tc>
          <w:tcPr>
            <w:tcW w:w="1023" w:type="dxa"/>
            <w:vAlign w:val="center"/>
          </w:tcPr>
          <w:p w:rsidR="000F5062" w:rsidRPr="00DC0052" w:rsidRDefault="000F5062" w:rsidP="00984CB1">
            <w:pPr>
              <w:snapToGrid/>
              <w:jc w:val="center"/>
              <w:rPr>
                <w:rFonts w:ascii="Times New Roman" w:hAnsi="Times New Roman" w:cs="Times New Roman"/>
                <w:sz w:val="16"/>
                <w:szCs w:val="16"/>
              </w:rPr>
            </w:pPr>
          </w:p>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p>
        </w:tc>
        <w:tc>
          <w:tcPr>
            <w:tcW w:w="1080" w:type="dxa"/>
            <w:vAlign w:val="center"/>
          </w:tcPr>
          <w:p w:rsidR="000F5062" w:rsidRPr="00DC0052" w:rsidRDefault="000F5062" w:rsidP="00984CB1">
            <w:pPr>
              <w:snapToGrid/>
              <w:jc w:val="center"/>
              <w:rPr>
                <w:rFonts w:ascii="Times New Roman" w:hAnsi="Times New Roman" w:cs="Times New Roman"/>
                <w:sz w:val="16"/>
                <w:szCs w:val="16"/>
              </w:rPr>
            </w:pPr>
          </w:p>
          <w:p w:rsidR="000F5062" w:rsidRPr="00AC715C" w:rsidRDefault="000F5062"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p>
        </w:tc>
        <w:tc>
          <w:tcPr>
            <w:tcW w:w="1080" w:type="dxa"/>
            <w:vAlign w:val="center"/>
          </w:tcPr>
          <w:p w:rsidR="000F5062" w:rsidRPr="00AC715C" w:rsidRDefault="000F5062" w:rsidP="00984CB1">
            <w:pPr>
              <w:snapToGrid/>
              <w:jc w:val="center"/>
              <w:rPr>
                <w:rFonts w:ascii="Times New Roman" w:hAnsi="Times New Roman" w:cs="Times New Roman"/>
                <w:b/>
                <w:sz w:val="16"/>
                <w:szCs w:val="16"/>
              </w:rPr>
            </w:pPr>
            <w:r w:rsidRPr="00AC715C">
              <w:rPr>
                <w:rFonts w:ascii="Times New Roman" w:hAnsi="Times New Roman" w:cs="Times New Roman"/>
                <w:b/>
                <w:sz w:val="16"/>
                <w:szCs w:val="16"/>
              </w:rPr>
              <w:t>201</w:t>
            </w:r>
            <w:r>
              <w:rPr>
                <w:rFonts w:ascii="Times New Roman" w:hAnsi="Times New Roman" w:cs="Times New Roman"/>
                <w:b/>
                <w:sz w:val="16"/>
                <w:szCs w:val="16"/>
              </w:rPr>
              <w:t>9</w:t>
            </w:r>
          </w:p>
        </w:tc>
        <w:tc>
          <w:tcPr>
            <w:tcW w:w="1080" w:type="dxa"/>
            <w:vAlign w:val="center"/>
          </w:tcPr>
          <w:p w:rsidR="000F5062" w:rsidRPr="00AC715C" w:rsidRDefault="000F5062" w:rsidP="00D521F0">
            <w:pPr>
              <w:snapToGrid/>
              <w:jc w:val="center"/>
              <w:rPr>
                <w:rFonts w:ascii="Times New Roman" w:hAnsi="Times New Roman" w:cs="Times New Roman"/>
                <w:b/>
                <w:sz w:val="16"/>
                <w:szCs w:val="16"/>
              </w:rPr>
            </w:pPr>
            <w:r w:rsidRPr="00AC715C">
              <w:rPr>
                <w:rFonts w:ascii="Times New Roman" w:hAnsi="Times New Roman" w:cs="Times New Roman"/>
                <w:b/>
                <w:sz w:val="16"/>
                <w:szCs w:val="16"/>
              </w:rPr>
              <w:t>20</w:t>
            </w:r>
            <w:r>
              <w:rPr>
                <w:rFonts w:ascii="Times New Roman" w:hAnsi="Times New Roman" w:cs="Times New Roman"/>
                <w:b/>
                <w:sz w:val="16"/>
                <w:szCs w:val="16"/>
              </w:rPr>
              <w:t>20</w:t>
            </w:r>
          </w:p>
        </w:tc>
        <w:tc>
          <w:tcPr>
            <w:tcW w:w="1209" w:type="dxa"/>
            <w:vAlign w:val="center"/>
          </w:tcPr>
          <w:p w:rsidR="000F5062" w:rsidRPr="00AC715C" w:rsidRDefault="000F5062" w:rsidP="00984CB1">
            <w:pPr>
              <w:snapToGrid/>
              <w:jc w:val="center"/>
              <w:rPr>
                <w:rFonts w:ascii="Times New Roman" w:hAnsi="Times New Roman" w:cs="Times New Roman"/>
                <w:b/>
                <w:sz w:val="16"/>
                <w:szCs w:val="16"/>
              </w:rPr>
            </w:pPr>
            <w:r w:rsidRPr="00AC715C">
              <w:rPr>
                <w:rFonts w:ascii="Times New Roman" w:hAnsi="Times New Roman" w:cs="Times New Roman"/>
                <w:b/>
                <w:sz w:val="16"/>
                <w:szCs w:val="16"/>
              </w:rPr>
              <w:t>20</w:t>
            </w:r>
            <w:r>
              <w:rPr>
                <w:rFonts w:ascii="Times New Roman" w:hAnsi="Times New Roman" w:cs="Times New Roman"/>
                <w:b/>
                <w:sz w:val="16"/>
                <w:szCs w:val="16"/>
              </w:rPr>
              <w:t>21</w:t>
            </w:r>
          </w:p>
        </w:tc>
        <w:tc>
          <w:tcPr>
            <w:tcW w:w="963" w:type="dxa"/>
            <w:tcBorders>
              <w:bottom w:val="single" w:sz="4" w:space="0" w:color="auto"/>
            </w:tcBorders>
            <w:vAlign w:val="center"/>
          </w:tcPr>
          <w:p w:rsidR="000F5062" w:rsidRPr="00AC715C" w:rsidRDefault="000F5062" w:rsidP="00984CB1">
            <w:pPr>
              <w:snapToGrid/>
              <w:jc w:val="center"/>
              <w:rPr>
                <w:rFonts w:ascii="Times New Roman" w:hAnsi="Times New Roman" w:cs="Times New Roman"/>
                <w:b/>
                <w:sz w:val="16"/>
                <w:szCs w:val="16"/>
              </w:rPr>
            </w:pPr>
            <w:r w:rsidRPr="00AC715C">
              <w:rPr>
                <w:rFonts w:ascii="Times New Roman" w:hAnsi="Times New Roman" w:cs="Times New Roman"/>
                <w:b/>
                <w:sz w:val="16"/>
                <w:szCs w:val="16"/>
              </w:rPr>
              <w:t>20</w:t>
            </w:r>
            <w:r>
              <w:rPr>
                <w:rFonts w:ascii="Times New Roman" w:hAnsi="Times New Roman" w:cs="Times New Roman"/>
                <w:b/>
                <w:sz w:val="16"/>
                <w:szCs w:val="16"/>
              </w:rPr>
              <w:t>22</w:t>
            </w:r>
          </w:p>
        </w:tc>
        <w:tc>
          <w:tcPr>
            <w:tcW w:w="630" w:type="dxa"/>
            <w:gridSpan w:val="3"/>
            <w:tcBorders>
              <w:top w:val="nil"/>
              <w:bottom w:val="single" w:sz="4" w:space="0" w:color="auto"/>
            </w:tcBorders>
            <w:shd w:val="clear" w:color="auto" w:fill="auto"/>
          </w:tcPr>
          <w:p w:rsidR="000F5062" w:rsidRPr="00DB4EEB" w:rsidRDefault="00DB4EEB" w:rsidP="00DB4EEB">
            <w:r w:rsidRPr="00AC715C">
              <w:rPr>
                <w:rFonts w:ascii="Times New Roman" w:hAnsi="Times New Roman" w:cs="Times New Roman"/>
                <w:b/>
                <w:sz w:val="16"/>
                <w:szCs w:val="16"/>
              </w:rPr>
              <w:t>20</w:t>
            </w:r>
            <w:r>
              <w:rPr>
                <w:rFonts w:ascii="Times New Roman" w:hAnsi="Times New Roman" w:cs="Times New Roman"/>
                <w:b/>
                <w:sz w:val="16"/>
                <w:szCs w:val="16"/>
              </w:rPr>
              <w:t>23</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080" w:type="dxa"/>
            <w:vAlign w:val="bottom"/>
          </w:tcPr>
          <w:p w:rsidR="000F5062" w:rsidRDefault="00AB035F" w:rsidP="00E9148F">
            <w:pPr>
              <w:snapToGrid/>
              <w:jc w:val="right"/>
              <w:rPr>
                <w:rFonts w:ascii="Times New Roman" w:hAnsi="Times New Roman" w:cs="Times New Roman"/>
                <w:b/>
                <w:sz w:val="20"/>
                <w:szCs w:val="20"/>
              </w:rPr>
            </w:pPr>
            <w:r>
              <w:rPr>
                <w:rFonts w:ascii="Times New Roman" w:hAnsi="Times New Roman" w:cs="Times New Roman"/>
                <w:b/>
                <w:sz w:val="20"/>
                <w:szCs w:val="20"/>
              </w:rPr>
              <w:t>31,248</w:t>
            </w:r>
          </w:p>
        </w:tc>
        <w:tc>
          <w:tcPr>
            <w:tcW w:w="1023" w:type="dxa"/>
            <w:vAlign w:val="bottom"/>
          </w:tcPr>
          <w:p w:rsidR="000F5062" w:rsidRDefault="000F506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209"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963" w:type="dxa"/>
            <w:vAlign w:val="bottom"/>
          </w:tcPr>
          <w:p w:rsidR="000F5062"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630" w:type="dxa"/>
            <w:gridSpan w:val="3"/>
            <w:tcBorders>
              <w:top w:val="nil"/>
            </w:tcBorders>
            <w:shd w:val="clear" w:color="auto" w:fill="auto"/>
          </w:tcPr>
          <w:p w:rsidR="008746F7" w:rsidRDefault="008746F7">
            <w:pPr>
              <w:snapToGrid/>
            </w:pPr>
          </w:p>
          <w:p w:rsidR="000F5062" w:rsidRPr="008746F7" w:rsidRDefault="00AB035F" w:rsidP="008746F7">
            <w:r>
              <w:rPr>
                <w:rFonts w:ascii="Times New Roman" w:hAnsi="Times New Roman" w:cs="Times New Roman"/>
                <w:b/>
                <w:sz w:val="20"/>
                <w:szCs w:val="20"/>
              </w:rPr>
              <w:t>5,208</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23" w:type="dxa"/>
            <w:vAlign w:val="bottom"/>
          </w:tcPr>
          <w:p w:rsidR="000F5062" w:rsidRDefault="000F5062" w:rsidP="00E9148F">
            <w:pPr>
              <w:snapToGrid/>
              <w:jc w:val="right"/>
              <w:rPr>
                <w:rFonts w:ascii="Times New Roman" w:hAnsi="Times New Roman" w:cs="Times New Roman"/>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080" w:type="dxa"/>
            <w:vAlign w:val="bottom"/>
          </w:tcPr>
          <w:p w:rsidR="000F5062" w:rsidRDefault="000F5062" w:rsidP="00E9148F">
            <w:pPr>
              <w:snapToGrid/>
              <w:jc w:val="right"/>
              <w:rPr>
                <w:rFonts w:ascii="Times New Roman" w:hAnsi="Times New Roman" w:cs="Times New Roman"/>
                <w:b/>
                <w:sz w:val="20"/>
                <w:szCs w:val="20"/>
              </w:rPr>
            </w:pPr>
          </w:p>
        </w:tc>
        <w:tc>
          <w:tcPr>
            <w:tcW w:w="1209" w:type="dxa"/>
            <w:vAlign w:val="bottom"/>
          </w:tcPr>
          <w:p w:rsidR="000F5062" w:rsidRDefault="000F5062" w:rsidP="00E9148F">
            <w:pPr>
              <w:snapToGrid/>
              <w:jc w:val="right"/>
              <w:rPr>
                <w:rFonts w:ascii="Times New Roman" w:hAnsi="Times New Roman" w:cs="Times New Roman"/>
                <w:b/>
                <w:sz w:val="20"/>
                <w:szCs w:val="20"/>
              </w:rPr>
            </w:pPr>
          </w:p>
        </w:tc>
        <w:tc>
          <w:tcPr>
            <w:tcW w:w="963" w:type="dxa"/>
            <w:vAlign w:val="bottom"/>
          </w:tcPr>
          <w:p w:rsidR="000F5062" w:rsidRDefault="000F5062" w:rsidP="00E9148F">
            <w:pPr>
              <w:snapToGrid/>
              <w:jc w:val="right"/>
              <w:rPr>
                <w:rFonts w:ascii="Times New Roman" w:hAnsi="Times New Roman" w:cs="Times New Roman"/>
                <w:b/>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080" w:type="dxa"/>
            <w:vAlign w:val="bottom"/>
          </w:tcPr>
          <w:p w:rsidR="000F5062" w:rsidRPr="00325B5C" w:rsidRDefault="00AB035F" w:rsidP="00AB035F">
            <w:pPr>
              <w:snapToGrid/>
              <w:jc w:val="right"/>
              <w:rPr>
                <w:rFonts w:ascii="Times New Roman" w:hAnsi="Times New Roman" w:cs="Times New Roman"/>
                <w:sz w:val="20"/>
                <w:szCs w:val="20"/>
              </w:rPr>
            </w:pPr>
            <w:r>
              <w:rPr>
                <w:rFonts w:ascii="Times New Roman" w:hAnsi="Times New Roman" w:cs="Times New Roman"/>
                <w:sz w:val="20"/>
                <w:szCs w:val="20"/>
              </w:rPr>
              <w:t>7</w:t>
            </w:r>
            <w:r w:rsidR="000F5062" w:rsidRPr="00325B5C">
              <w:rPr>
                <w:rFonts w:ascii="Times New Roman" w:hAnsi="Times New Roman" w:cs="Times New Roman"/>
                <w:sz w:val="20"/>
                <w:szCs w:val="20"/>
              </w:rPr>
              <w:t>,</w:t>
            </w:r>
            <w:r>
              <w:rPr>
                <w:rFonts w:ascii="Times New Roman" w:hAnsi="Times New Roman" w:cs="Times New Roman"/>
                <w:sz w:val="20"/>
                <w:szCs w:val="20"/>
              </w:rPr>
              <w:t>812</w:t>
            </w:r>
          </w:p>
        </w:tc>
        <w:tc>
          <w:tcPr>
            <w:tcW w:w="102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209"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96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630" w:type="dxa"/>
            <w:gridSpan w:val="3"/>
            <w:tcBorders>
              <w:top w:val="single" w:sz="4" w:space="0" w:color="auto"/>
            </w:tcBorders>
            <w:shd w:val="clear" w:color="auto" w:fill="auto"/>
          </w:tcPr>
          <w:p w:rsidR="000F5062" w:rsidRPr="008B4653" w:rsidRDefault="00AB035F">
            <w:pPr>
              <w:snapToGrid/>
            </w:pPr>
            <w:r w:rsidRPr="00325B5C">
              <w:rPr>
                <w:rFonts w:ascii="Times New Roman" w:hAnsi="Times New Roman" w:cs="Times New Roman"/>
                <w:sz w:val="20"/>
                <w:szCs w:val="20"/>
              </w:rPr>
              <w:t>1,302</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p>
        </w:tc>
        <w:tc>
          <w:tcPr>
            <w:tcW w:w="2755" w:type="dxa"/>
          </w:tcPr>
          <w:p w:rsidR="000F5062" w:rsidRPr="00325B5C" w:rsidRDefault="000F5062"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080" w:type="dxa"/>
            <w:vAlign w:val="bottom"/>
          </w:tcPr>
          <w:p w:rsidR="000F5062" w:rsidRPr="00325B5C" w:rsidRDefault="00AB035F" w:rsidP="00E9148F">
            <w:pPr>
              <w:snapToGrid/>
              <w:jc w:val="right"/>
              <w:rPr>
                <w:rFonts w:ascii="Times New Roman" w:hAnsi="Times New Roman" w:cs="Times New Roman"/>
                <w:sz w:val="20"/>
                <w:szCs w:val="20"/>
              </w:rPr>
            </w:pPr>
            <w:r>
              <w:rPr>
                <w:rFonts w:ascii="Times New Roman" w:hAnsi="Times New Roman" w:cs="Times New Roman"/>
                <w:sz w:val="20"/>
                <w:szCs w:val="20"/>
              </w:rPr>
              <w:t>23,436</w:t>
            </w:r>
          </w:p>
        </w:tc>
        <w:tc>
          <w:tcPr>
            <w:tcW w:w="102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209"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963" w:type="dxa"/>
            <w:vAlign w:val="bottom"/>
          </w:tcPr>
          <w:p w:rsidR="000F5062" w:rsidRPr="00325B5C" w:rsidRDefault="000F5062"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630" w:type="dxa"/>
            <w:gridSpan w:val="3"/>
            <w:tcBorders>
              <w:top w:val="single" w:sz="4" w:space="0" w:color="auto"/>
            </w:tcBorders>
            <w:shd w:val="clear" w:color="auto" w:fill="auto"/>
          </w:tcPr>
          <w:p w:rsidR="000F5062" w:rsidRPr="008B4653" w:rsidRDefault="00AB035F">
            <w:pPr>
              <w:snapToGrid/>
            </w:pPr>
            <w:r w:rsidRPr="00325B5C">
              <w:rPr>
                <w:rFonts w:ascii="Times New Roman" w:hAnsi="Times New Roman" w:cs="Times New Roman"/>
                <w:sz w:val="20"/>
                <w:szCs w:val="20"/>
              </w:rPr>
              <w:t>3,906</w:t>
            </w:r>
          </w:p>
        </w:tc>
      </w:tr>
      <w:tr w:rsidR="000F5062" w:rsidRPr="008B4653" w:rsidTr="000F5062">
        <w:trPr>
          <w:trHeight w:val="270"/>
        </w:trPr>
        <w:tc>
          <w:tcPr>
            <w:tcW w:w="485" w:type="dxa"/>
          </w:tcPr>
          <w:p w:rsidR="000F5062" w:rsidRPr="003D028F" w:rsidRDefault="000F5062"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0F5062" w:rsidRPr="00A11698"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0F5062" w:rsidRPr="00CF28AC" w:rsidRDefault="00847F59" w:rsidP="00E9148F">
            <w:pPr>
              <w:snapToGrid/>
              <w:jc w:val="right"/>
              <w:rPr>
                <w:rFonts w:ascii="Times New Roman" w:hAnsi="Times New Roman" w:cs="Times New Roman"/>
                <w:b/>
                <w:sz w:val="20"/>
                <w:szCs w:val="20"/>
              </w:rPr>
            </w:pPr>
            <w:r>
              <w:rPr>
                <w:rFonts w:ascii="Times New Roman" w:hAnsi="Times New Roman" w:cs="Times New Roman"/>
                <w:b/>
                <w:sz w:val="20"/>
                <w:szCs w:val="20"/>
              </w:rPr>
              <w:t>4 947</w:t>
            </w:r>
            <w:r w:rsidR="000F5062">
              <w:rPr>
                <w:rFonts w:ascii="Times New Roman" w:hAnsi="Times New Roman" w:cs="Times New Roman"/>
                <w:b/>
                <w:sz w:val="20"/>
                <w:szCs w:val="20"/>
              </w:rPr>
              <w:t>,</w:t>
            </w:r>
            <w:r>
              <w:rPr>
                <w:rFonts w:ascii="Times New Roman" w:hAnsi="Times New Roman" w:cs="Times New Roman"/>
                <w:b/>
                <w:sz w:val="20"/>
                <w:szCs w:val="20"/>
              </w:rPr>
              <w:t>772</w:t>
            </w:r>
          </w:p>
        </w:tc>
        <w:tc>
          <w:tcPr>
            <w:tcW w:w="1023" w:type="dxa"/>
            <w:vAlign w:val="bottom"/>
          </w:tcPr>
          <w:p w:rsidR="000F5062" w:rsidRPr="00A11698"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1 021.495</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0F5062" w:rsidRPr="00CF28AC" w:rsidRDefault="000F5062"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0F5062" w:rsidRPr="00CF28AC" w:rsidRDefault="005A4E86" w:rsidP="00E9148F">
            <w:pPr>
              <w:snapToGrid/>
              <w:jc w:val="right"/>
              <w:rPr>
                <w:rFonts w:ascii="Times New Roman" w:hAnsi="Times New Roman" w:cs="Times New Roman"/>
                <w:b/>
                <w:sz w:val="20"/>
                <w:szCs w:val="20"/>
              </w:rPr>
            </w:pPr>
            <w:r>
              <w:rPr>
                <w:rFonts w:ascii="Times New Roman" w:hAnsi="Times New Roman" w:cs="Times New Roman"/>
                <w:b/>
                <w:sz w:val="20"/>
                <w:szCs w:val="20"/>
              </w:rPr>
              <w:t>521</w:t>
            </w:r>
            <w:r w:rsidR="000F5062">
              <w:rPr>
                <w:rFonts w:ascii="Times New Roman" w:hAnsi="Times New Roman" w:cs="Times New Roman"/>
                <w:b/>
                <w:sz w:val="20"/>
                <w:szCs w:val="20"/>
              </w:rPr>
              <w:t>,</w:t>
            </w:r>
            <w:r>
              <w:rPr>
                <w:rFonts w:ascii="Times New Roman" w:hAnsi="Times New Roman" w:cs="Times New Roman"/>
                <w:b/>
                <w:sz w:val="20"/>
                <w:szCs w:val="20"/>
              </w:rPr>
              <w:t>388</w:t>
            </w:r>
          </w:p>
        </w:tc>
        <w:tc>
          <w:tcPr>
            <w:tcW w:w="963" w:type="dxa"/>
            <w:vAlign w:val="bottom"/>
          </w:tcPr>
          <w:p w:rsidR="000F5062" w:rsidRPr="00CF28AC" w:rsidRDefault="005A4E86" w:rsidP="00E9148F">
            <w:pPr>
              <w:snapToGrid/>
              <w:jc w:val="right"/>
              <w:rPr>
                <w:rFonts w:ascii="Times New Roman" w:hAnsi="Times New Roman" w:cs="Times New Roman"/>
                <w:b/>
                <w:sz w:val="20"/>
                <w:szCs w:val="20"/>
              </w:rPr>
            </w:pPr>
            <w:r>
              <w:rPr>
                <w:rFonts w:ascii="Times New Roman" w:hAnsi="Times New Roman" w:cs="Times New Roman"/>
                <w:b/>
                <w:sz w:val="20"/>
                <w:szCs w:val="20"/>
              </w:rPr>
              <w:t>521</w:t>
            </w:r>
            <w:r w:rsidR="000F5062">
              <w:rPr>
                <w:rFonts w:ascii="Times New Roman" w:hAnsi="Times New Roman" w:cs="Times New Roman"/>
                <w:b/>
                <w:sz w:val="20"/>
                <w:szCs w:val="20"/>
              </w:rPr>
              <w:t>,</w:t>
            </w:r>
            <w:r w:rsidR="00847F59">
              <w:rPr>
                <w:rFonts w:ascii="Times New Roman" w:hAnsi="Times New Roman" w:cs="Times New Roman"/>
                <w:b/>
                <w:sz w:val="20"/>
                <w:szCs w:val="20"/>
              </w:rPr>
              <w:t>388</w:t>
            </w:r>
          </w:p>
        </w:tc>
        <w:tc>
          <w:tcPr>
            <w:tcW w:w="630" w:type="dxa"/>
            <w:gridSpan w:val="3"/>
            <w:tcBorders>
              <w:top w:val="single" w:sz="4" w:space="0" w:color="auto"/>
            </w:tcBorders>
            <w:shd w:val="clear" w:color="auto" w:fill="auto"/>
          </w:tcPr>
          <w:p w:rsidR="000F5062" w:rsidRPr="008B4653" w:rsidRDefault="00847F59">
            <w:pPr>
              <w:snapToGrid/>
            </w:pPr>
            <w:r>
              <w:rPr>
                <w:rFonts w:ascii="Times New Roman" w:hAnsi="Times New Roman" w:cs="Times New Roman"/>
                <w:b/>
                <w:sz w:val="20"/>
                <w:szCs w:val="20"/>
              </w:rPr>
              <w:t>521,388</w:t>
            </w: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Pr="003D028F" w:rsidRDefault="000F5062"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23"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080" w:type="dxa"/>
            <w:vAlign w:val="bottom"/>
          </w:tcPr>
          <w:p w:rsidR="000F5062" w:rsidRPr="003D028F" w:rsidRDefault="000F5062" w:rsidP="003D028F">
            <w:pPr>
              <w:snapToGrid/>
              <w:jc w:val="right"/>
              <w:rPr>
                <w:rFonts w:ascii="Times New Roman" w:hAnsi="Times New Roman" w:cs="Times New Roman"/>
                <w:sz w:val="20"/>
                <w:szCs w:val="20"/>
              </w:rPr>
            </w:pPr>
          </w:p>
        </w:tc>
        <w:tc>
          <w:tcPr>
            <w:tcW w:w="1209" w:type="dxa"/>
            <w:vAlign w:val="bottom"/>
          </w:tcPr>
          <w:p w:rsidR="000F5062" w:rsidRPr="003D028F" w:rsidRDefault="000F5062" w:rsidP="003D028F">
            <w:pPr>
              <w:snapToGrid/>
              <w:jc w:val="right"/>
              <w:rPr>
                <w:rFonts w:ascii="Times New Roman" w:hAnsi="Times New Roman" w:cs="Times New Roman"/>
                <w:sz w:val="20"/>
                <w:szCs w:val="20"/>
              </w:rPr>
            </w:pPr>
          </w:p>
        </w:tc>
        <w:tc>
          <w:tcPr>
            <w:tcW w:w="963" w:type="dxa"/>
            <w:vAlign w:val="bottom"/>
          </w:tcPr>
          <w:p w:rsidR="000F5062" w:rsidRPr="003D028F" w:rsidRDefault="000F5062" w:rsidP="003D028F">
            <w:pPr>
              <w:snapToGrid/>
              <w:jc w:val="right"/>
              <w:rPr>
                <w:rFonts w:ascii="Times New Roman" w:hAnsi="Times New Roman" w:cs="Times New Roman"/>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Pr="00935181"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0F5062" w:rsidRPr="00935181"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0F5062" w:rsidRPr="00333BA1" w:rsidRDefault="000F5062"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0F5062" w:rsidRPr="00935181"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209"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963" w:type="dxa"/>
            <w:vAlign w:val="bottom"/>
          </w:tcPr>
          <w:p w:rsidR="000F5062" w:rsidRPr="00935181"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630" w:type="dxa"/>
            <w:gridSpan w:val="3"/>
            <w:tcBorders>
              <w:top w:val="single" w:sz="4" w:space="0" w:color="auto"/>
            </w:tcBorders>
            <w:shd w:val="clear" w:color="auto" w:fill="auto"/>
          </w:tcPr>
          <w:p w:rsidR="000F5062" w:rsidRPr="00C07E22" w:rsidRDefault="00C07E22">
            <w:pPr>
              <w:snapToGrid/>
              <w:rPr>
                <w:sz w:val="18"/>
                <w:szCs w:val="18"/>
              </w:rPr>
            </w:pPr>
            <w:r>
              <w:rPr>
                <w:sz w:val="18"/>
                <w:szCs w:val="18"/>
              </w:rPr>
              <w:t>521388</w:t>
            </w: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0F5062" w:rsidRPr="00935181"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3016,385</w:t>
            </w:r>
          </w:p>
        </w:tc>
        <w:tc>
          <w:tcPr>
            <w:tcW w:w="1023" w:type="dxa"/>
            <w:vAlign w:val="bottom"/>
          </w:tcPr>
          <w:p w:rsidR="000F5062" w:rsidRPr="00A32908"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0F5062" w:rsidRPr="00405A10"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536,238</w:t>
            </w:r>
          </w:p>
        </w:tc>
        <w:tc>
          <w:tcPr>
            <w:tcW w:w="1080" w:type="dxa"/>
            <w:vAlign w:val="bottom"/>
          </w:tcPr>
          <w:p w:rsidR="000F5062" w:rsidRPr="00A3545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94,297</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c>
          <w:tcPr>
            <w:tcW w:w="1209" w:type="dxa"/>
            <w:vAlign w:val="bottom"/>
          </w:tcPr>
          <w:p w:rsidR="000F5062" w:rsidRDefault="00C07E22" w:rsidP="002E12B6">
            <w:pPr>
              <w:snapToGrid/>
              <w:jc w:val="right"/>
              <w:rPr>
                <w:rFonts w:ascii="Times New Roman" w:hAnsi="Times New Roman" w:cs="Times New Roman"/>
                <w:sz w:val="20"/>
                <w:szCs w:val="20"/>
              </w:rPr>
            </w:pPr>
            <w:r>
              <w:rPr>
                <w:rFonts w:ascii="Times New Roman" w:hAnsi="Times New Roman" w:cs="Times New Roman"/>
                <w:sz w:val="20"/>
                <w:szCs w:val="20"/>
              </w:rPr>
              <w:t>508,477</w:t>
            </w:r>
          </w:p>
        </w:tc>
        <w:tc>
          <w:tcPr>
            <w:tcW w:w="963" w:type="dxa"/>
            <w:vAlign w:val="bottom"/>
          </w:tcPr>
          <w:p w:rsidR="000F5062" w:rsidRDefault="00C07E22" w:rsidP="002E12B6">
            <w:pPr>
              <w:snapToGrid/>
              <w:jc w:val="right"/>
              <w:rPr>
                <w:rFonts w:ascii="Times New Roman" w:hAnsi="Times New Roman" w:cs="Times New Roman"/>
                <w:sz w:val="20"/>
                <w:szCs w:val="20"/>
              </w:rPr>
            </w:pPr>
            <w:r>
              <w:rPr>
                <w:rFonts w:ascii="Times New Roman" w:hAnsi="Times New Roman" w:cs="Times New Roman"/>
                <w:sz w:val="20"/>
                <w:szCs w:val="20"/>
              </w:rPr>
              <w:t>468,30</w:t>
            </w:r>
            <w:r w:rsidR="000F5062">
              <w:rPr>
                <w:rFonts w:ascii="Times New Roman" w:hAnsi="Times New Roman" w:cs="Times New Roman"/>
                <w:sz w:val="20"/>
                <w:szCs w:val="20"/>
              </w:rPr>
              <w:t>7</w:t>
            </w:r>
          </w:p>
        </w:tc>
        <w:tc>
          <w:tcPr>
            <w:tcW w:w="630" w:type="dxa"/>
            <w:gridSpan w:val="3"/>
            <w:tcBorders>
              <w:top w:val="single" w:sz="4" w:space="0" w:color="auto"/>
            </w:tcBorders>
            <w:shd w:val="clear" w:color="auto" w:fill="auto"/>
          </w:tcPr>
          <w:p w:rsidR="000F5062" w:rsidRPr="00C07E22" w:rsidRDefault="00C07E22">
            <w:pPr>
              <w:snapToGrid/>
              <w:rPr>
                <w:sz w:val="18"/>
                <w:szCs w:val="18"/>
              </w:rPr>
            </w:pPr>
            <w:r>
              <w:rPr>
                <w:sz w:val="18"/>
                <w:szCs w:val="18"/>
              </w:rPr>
              <w:t>432307</w:t>
            </w:r>
          </w:p>
        </w:tc>
      </w:tr>
      <w:tr w:rsidR="000F5062" w:rsidRPr="008B4653" w:rsidTr="000F5062">
        <w:trPr>
          <w:trHeight w:val="255"/>
        </w:trPr>
        <w:tc>
          <w:tcPr>
            <w:tcW w:w="485" w:type="dxa"/>
          </w:tcPr>
          <w:p w:rsidR="000F5062" w:rsidRPr="003D028F" w:rsidRDefault="000F5062"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0F5062" w:rsidRPr="00F3016B" w:rsidRDefault="000F5062"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0F5062" w:rsidRPr="00F3016B" w:rsidRDefault="00C07E22"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0F5062" w:rsidRPr="00F3016B">
              <w:rPr>
                <w:rFonts w:ascii="Times New Roman" w:hAnsi="Times New Roman" w:cs="Times New Roman"/>
                <w:b/>
                <w:sz w:val="20"/>
                <w:szCs w:val="20"/>
              </w:rPr>
              <w:t>,000</w:t>
            </w:r>
          </w:p>
        </w:tc>
        <w:tc>
          <w:tcPr>
            <w:tcW w:w="1023" w:type="dxa"/>
            <w:vAlign w:val="bottom"/>
          </w:tcPr>
          <w:p w:rsidR="000F5062" w:rsidRPr="00F3016B" w:rsidRDefault="000F5062"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0F5062" w:rsidRPr="00F3016B" w:rsidRDefault="000F5062"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0F5062" w:rsidRPr="00F3016B"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080" w:type="dxa"/>
            <w:vAlign w:val="bottom"/>
          </w:tcPr>
          <w:p w:rsidR="000F5062" w:rsidRPr="00F3016B"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209" w:type="dxa"/>
            <w:vAlign w:val="bottom"/>
          </w:tcPr>
          <w:p w:rsidR="000F5062" w:rsidRPr="00F3016B"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0F5062" w:rsidRPr="00F3016B">
              <w:rPr>
                <w:rFonts w:ascii="Times New Roman" w:hAnsi="Times New Roman" w:cs="Times New Roman"/>
                <w:b/>
                <w:sz w:val="20"/>
                <w:szCs w:val="20"/>
              </w:rPr>
              <w:t>,000</w:t>
            </w:r>
          </w:p>
        </w:tc>
        <w:tc>
          <w:tcPr>
            <w:tcW w:w="963" w:type="dxa"/>
            <w:vAlign w:val="bottom"/>
          </w:tcPr>
          <w:p w:rsidR="000F5062" w:rsidRPr="00F3016B"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0F5062" w:rsidRPr="00F3016B">
              <w:rPr>
                <w:rFonts w:ascii="Times New Roman" w:hAnsi="Times New Roman" w:cs="Times New Roman"/>
                <w:b/>
                <w:sz w:val="20"/>
                <w:szCs w:val="20"/>
              </w:rPr>
              <w:t>,000</w:t>
            </w:r>
          </w:p>
        </w:tc>
        <w:tc>
          <w:tcPr>
            <w:tcW w:w="630" w:type="dxa"/>
            <w:gridSpan w:val="3"/>
            <w:tcBorders>
              <w:top w:val="single" w:sz="4" w:space="0" w:color="auto"/>
            </w:tcBorders>
            <w:shd w:val="clear" w:color="auto" w:fill="auto"/>
          </w:tcPr>
          <w:p w:rsidR="000F5062" w:rsidRPr="008B4653" w:rsidRDefault="00C07E22">
            <w:pPr>
              <w:snapToGrid/>
            </w:pPr>
            <w:r>
              <w:rPr>
                <w:rFonts w:ascii="Times New Roman" w:hAnsi="Times New Roman" w:cs="Times New Roman"/>
                <w:b/>
                <w:sz w:val="20"/>
                <w:szCs w:val="20"/>
              </w:rPr>
              <w:t>2</w:t>
            </w:r>
            <w:r w:rsidRPr="00F3016B">
              <w:rPr>
                <w:rFonts w:ascii="Times New Roman" w:hAnsi="Times New Roman" w:cs="Times New Roman"/>
                <w:b/>
                <w:sz w:val="20"/>
                <w:szCs w:val="20"/>
              </w:rPr>
              <w:t>,000</w:t>
            </w:r>
          </w:p>
        </w:tc>
      </w:tr>
      <w:tr w:rsidR="000F5062" w:rsidRPr="008B4653" w:rsidTr="000F5062">
        <w:trPr>
          <w:trHeight w:val="255"/>
        </w:trPr>
        <w:tc>
          <w:tcPr>
            <w:tcW w:w="485" w:type="dxa"/>
          </w:tcPr>
          <w:p w:rsidR="000F5062" w:rsidRPr="003D028F" w:rsidRDefault="000F5062"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0F5062" w:rsidRPr="00325B5C" w:rsidRDefault="000F5062"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080" w:type="dxa"/>
            <w:vAlign w:val="bottom"/>
          </w:tcPr>
          <w:p w:rsidR="000F5062" w:rsidRPr="00325B5C" w:rsidRDefault="000F5062" w:rsidP="003D028F">
            <w:pPr>
              <w:snapToGrid/>
              <w:jc w:val="right"/>
              <w:rPr>
                <w:rFonts w:ascii="Times New Roman" w:hAnsi="Times New Roman" w:cs="Times New Roman"/>
                <w:b/>
                <w:sz w:val="20"/>
                <w:szCs w:val="20"/>
              </w:rPr>
            </w:pPr>
          </w:p>
        </w:tc>
        <w:tc>
          <w:tcPr>
            <w:tcW w:w="1023" w:type="dxa"/>
            <w:vAlign w:val="bottom"/>
          </w:tcPr>
          <w:p w:rsidR="000F5062" w:rsidRDefault="000F5062"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Pr="00325B5C" w:rsidRDefault="000F5062" w:rsidP="002E12B6">
            <w:pPr>
              <w:snapToGrid/>
              <w:jc w:val="right"/>
              <w:rPr>
                <w:rFonts w:ascii="Times New Roman" w:hAnsi="Times New Roman" w:cs="Times New Roman"/>
                <w:b/>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Pr="003D028F"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0F5062" w:rsidRPr="00175FB1"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A35452">
            <w:pPr>
              <w:snapToGrid/>
              <w:jc w:val="right"/>
              <w:rPr>
                <w:rFonts w:ascii="Times New Roman" w:hAnsi="Times New Roman" w:cs="Times New Roman"/>
                <w:b/>
                <w:sz w:val="20"/>
                <w:szCs w:val="20"/>
              </w:rPr>
            </w:pP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Default="000F5062"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00C07E22">
              <w:rPr>
                <w:rFonts w:ascii="Times New Roman" w:hAnsi="Times New Roman" w:cs="Times New Roman"/>
                <w:b/>
                <w:sz w:val="20"/>
                <w:szCs w:val="20"/>
              </w:rPr>
              <w:t>,5</w:t>
            </w:r>
            <w:r w:rsidRPr="00CF28AC">
              <w:rPr>
                <w:rFonts w:ascii="Times New Roman" w:hAnsi="Times New Roman" w:cs="Times New Roman"/>
                <w:b/>
                <w:sz w:val="20"/>
                <w:szCs w:val="20"/>
              </w:rPr>
              <w:t>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209" w:type="dxa"/>
            <w:vAlign w:val="bottom"/>
          </w:tcPr>
          <w:p w:rsidR="000F5062" w:rsidRPr="00CF28AC"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1 5</w:t>
            </w:r>
            <w:r w:rsidR="000F5062" w:rsidRPr="00CF28AC">
              <w:rPr>
                <w:rFonts w:ascii="Times New Roman" w:hAnsi="Times New Roman" w:cs="Times New Roman"/>
                <w:b/>
                <w:sz w:val="20"/>
                <w:szCs w:val="20"/>
              </w:rPr>
              <w:t>00</w:t>
            </w:r>
          </w:p>
        </w:tc>
        <w:tc>
          <w:tcPr>
            <w:tcW w:w="963" w:type="dxa"/>
            <w:vAlign w:val="bottom"/>
          </w:tcPr>
          <w:p w:rsidR="000F5062" w:rsidRPr="00CF28AC" w:rsidRDefault="00C07E22" w:rsidP="002E12B6">
            <w:pPr>
              <w:snapToGrid/>
              <w:jc w:val="right"/>
              <w:rPr>
                <w:rFonts w:ascii="Times New Roman" w:hAnsi="Times New Roman" w:cs="Times New Roman"/>
                <w:b/>
                <w:sz w:val="20"/>
                <w:szCs w:val="20"/>
              </w:rPr>
            </w:pPr>
            <w:r>
              <w:rPr>
                <w:rFonts w:ascii="Times New Roman" w:hAnsi="Times New Roman" w:cs="Times New Roman"/>
                <w:b/>
                <w:sz w:val="20"/>
                <w:szCs w:val="20"/>
              </w:rPr>
              <w:t>1 5</w:t>
            </w:r>
            <w:r w:rsidR="000F5062" w:rsidRPr="00CF28AC">
              <w:rPr>
                <w:rFonts w:ascii="Times New Roman" w:hAnsi="Times New Roman" w:cs="Times New Roman"/>
                <w:b/>
                <w:sz w:val="20"/>
                <w:szCs w:val="20"/>
              </w:rPr>
              <w:t>00</w:t>
            </w:r>
          </w:p>
        </w:tc>
        <w:tc>
          <w:tcPr>
            <w:tcW w:w="630" w:type="dxa"/>
            <w:gridSpan w:val="3"/>
            <w:tcBorders>
              <w:top w:val="single" w:sz="4" w:space="0" w:color="auto"/>
            </w:tcBorders>
            <w:shd w:val="clear" w:color="auto" w:fill="auto"/>
          </w:tcPr>
          <w:p w:rsidR="00891C9E" w:rsidRDefault="00891C9E" w:rsidP="00891C9E">
            <w:pPr>
              <w:rPr>
                <w:sz w:val="18"/>
                <w:szCs w:val="18"/>
              </w:rPr>
            </w:pPr>
          </w:p>
          <w:p w:rsidR="00891C9E" w:rsidRDefault="00891C9E" w:rsidP="00891C9E">
            <w:pPr>
              <w:rPr>
                <w:sz w:val="18"/>
                <w:szCs w:val="18"/>
              </w:rPr>
            </w:pPr>
          </w:p>
          <w:p w:rsidR="000F5062" w:rsidRPr="00891C9E" w:rsidRDefault="00891C9E" w:rsidP="00891C9E">
            <w:pPr>
              <w:rPr>
                <w:sz w:val="18"/>
                <w:szCs w:val="18"/>
              </w:rPr>
            </w:pPr>
            <w:r>
              <w:rPr>
                <w:sz w:val="18"/>
                <w:szCs w:val="18"/>
              </w:rPr>
              <w:t>1 500</w:t>
            </w:r>
          </w:p>
        </w:tc>
      </w:tr>
      <w:tr w:rsidR="000F5062" w:rsidRPr="008B4653" w:rsidTr="000F5062">
        <w:trPr>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630" w:type="dxa"/>
            <w:gridSpan w:val="3"/>
            <w:tcBorders>
              <w:top w:val="single" w:sz="4" w:space="0" w:color="auto"/>
            </w:tcBorders>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r>
              <w:rPr>
                <w:rFonts w:ascii="Times New Roman" w:hAnsi="Times New Roman" w:cs="Times New Roman"/>
                <w:sz w:val="20"/>
                <w:szCs w:val="20"/>
              </w:rPr>
              <w:t>11.</w:t>
            </w:r>
          </w:p>
        </w:tc>
        <w:tc>
          <w:tcPr>
            <w:tcW w:w="2755" w:type="dxa"/>
          </w:tcPr>
          <w:p w:rsidR="000F5062" w:rsidRDefault="000F5062"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противодейс</w:t>
            </w:r>
            <w:r>
              <w:rPr>
                <w:rFonts w:ascii="Times New Roman" w:hAnsi="Times New Roman" w:cs="Times New Roman"/>
                <w:b/>
                <w:color w:val="000000"/>
                <w:sz w:val="20"/>
                <w:szCs w:val="20"/>
              </w:rPr>
              <w:t>т</w:t>
            </w:r>
            <w:r>
              <w:rPr>
                <w:rFonts w:ascii="Times New Roman" w:hAnsi="Times New Roman" w:cs="Times New Roman"/>
                <w:b/>
                <w:color w:val="000000"/>
                <w:sz w:val="20"/>
                <w:szCs w:val="20"/>
              </w:rPr>
              <w:t>вию экстремизму и терр</w:t>
            </w:r>
            <w:r>
              <w:rPr>
                <w:rFonts w:ascii="Times New Roman" w:hAnsi="Times New Roman" w:cs="Times New Roman"/>
                <w:b/>
                <w:color w:val="000000"/>
                <w:sz w:val="20"/>
                <w:szCs w:val="20"/>
              </w:rPr>
              <w:t>о</w:t>
            </w:r>
            <w:r>
              <w:rPr>
                <w:rFonts w:ascii="Times New Roman" w:hAnsi="Times New Roman" w:cs="Times New Roman"/>
                <w:b/>
                <w:color w:val="000000"/>
                <w:sz w:val="20"/>
                <w:szCs w:val="20"/>
              </w:rPr>
              <w:t>ризму</w:t>
            </w:r>
          </w:p>
        </w:tc>
        <w:tc>
          <w:tcPr>
            <w:tcW w:w="1080" w:type="dxa"/>
            <w:vAlign w:val="bottom"/>
          </w:tcPr>
          <w:p w:rsidR="000F5062" w:rsidRPr="00CF28AC" w:rsidRDefault="000F5062" w:rsidP="003D028F">
            <w:pPr>
              <w:snapToGrid/>
              <w:jc w:val="right"/>
              <w:rPr>
                <w:rFonts w:ascii="Times New Roman" w:hAnsi="Times New Roman" w:cs="Times New Roman"/>
                <w:b/>
                <w:sz w:val="20"/>
                <w:szCs w:val="20"/>
              </w:rPr>
            </w:pPr>
          </w:p>
        </w:tc>
        <w:tc>
          <w:tcPr>
            <w:tcW w:w="1023" w:type="dxa"/>
            <w:vAlign w:val="bottom"/>
          </w:tcPr>
          <w:p w:rsidR="000F5062" w:rsidRPr="00CF28AC"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CF28AC"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0F5062" w:rsidRPr="00CF28AC" w:rsidRDefault="000F5062"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Pr="00AB45FE"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96053C">
            <w:pPr>
              <w:snapToGrid/>
              <w:jc w:val="right"/>
              <w:rPr>
                <w:rFonts w:ascii="Times New Roman" w:hAnsi="Times New Roman" w:cs="Times New Roman"/>
                <w:sz w:val="20"/>
                <w:szCs w:val="20"/>
              </w:rPr>
            </w:pPr>
          </w:p>
        </w:tc>
        <w:tc>
          <w:tcPr>
            <w:tcW w:w="963" w:type="dxa"/>
            <w:vAlign w:val="bottom"/>
          </w:tcPr>
          <w:p w:rsidR="000F5062" w:rsidRDefault="000F5062" w:rsidP="0096053C">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м</w:t>
            </w:r>
            <w:r>
              <w:rPr>
                <w:rFonts w:ascii="Times New Roman" w:hAnsi="Times New Roman" w:cs="Times New Roman"/>
                <w:color w:val="000000"/>
                <w:sz w:val="20"/>
                <w:szCs w:val="20"/>
              </w:rPr>
              <w:t>е</w:t>
            </w:r>
            <w:r>
              <w:rPr>
                <w:rFonts w:ascii="Times New Roman" w:hAnsi="Times New Roman" w:cs="Times New Roman"/>
                <w:color w:val="000000"/>
                <w:sz w:val="20"/>
                <w:szCs w:val="20"/>
              </w:rPr>
              <w:t>роприятий в МКОУ «Сре</w:t>
            </w:r>
            <w:r>
              <w:rPr>
                <w:rFonts w:ascii="Times New Roman" w:hAnsi="Times New Roman" w:cs="Times New Roman"/>
                <w:color w:val="000000"/>
                <w:sz w:val="20"/>
                <w:szCs w:val="20"/>
              </w:rPr>
              <w:t>д</w:t>
            </w:r>
            <w:r>
              <w:rPr>
                <w:rFonts w:ascii="Times New Roman" w:hAnsi="Times New Roman" w:cs="Times New Roman"/>
                <w:color w:val="000000"/>
                <w:sz w:val="20"/>
                <w:szCs w:val="20"/>
              </w:rPr>
              <w:t>няя общеобразовательная школа» д.Порослицы, н</w:t>
            </w:r>
            <w:r>
              <w:rPr>
                <w:rFonts w:ascii="Times New Roman" w:hAnsi="Times New Roman" w:cs="Times New Roman"/>
                <w:color w:val="000000"/>
                <w:sz w:val="20"/>
                <w:szCs w:val="20"/>
              </w:rPr>
              <w:t>а</w:t>
            </w:r>
            <w:r>
              <w:rPr>
                <w:rFonts w:ascii="Times New Roman" w:hAnsi="Times New Roman" w:cs="Times New Roman"/>
                <w:color w:val="000000"/>
                <w:sz w:val="20"/>
                <w:szCs w:val="20"/>
              </w:rPr>
              <w:t>правленных на воспитание толерантности среди уч</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щихся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встреч и поездок с несове</w:t>
            </w:r>
            <w:r>
              <w:rPr>
                <w:rFonts w:ascii="Times New Roman" w:hAnsi="Times New Roman" w:cs="Times New Roman"/>
                <w:color w:val="000000"/>
                <w:sz w:val="20"/>
                <w:szCs w:val="20"/>
              </w:rPr>
              <w:t>р</w:t>
            </w:r>
            <w:r>
              <w:rPr>
                <w:rFonts w:ascii="Times New Roman" w:hAnsi="Times New Roman" w:cs="Times New Roman"/>
                <w:color w:val="000000"/>
                <w:sz w:val="20"/>
                <w:szCs w:val="20"/>
              </w:rPr>
              <w:t>шеннолетними, молодежью, населением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ления  </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0F5062" w:rsidRPr="001B0A10" w:rsidRDefault="000F5062"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080" w:type="dxa"/>
            <w:vAlign w:val="bottom"/>
          </w:tcPr>
          <w:p w:rsidR="000F5062" w:rsidRPr="00E259B7"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4</w:t>
            </w:r>
            <w:r w:rsidR="000F5062">
              <w:rPr>
                <w:rFonts w:ascii="Times New Roman" w:hAnsi="Times New Roman" w:cs="Times New Roman"/>
                <w:b/>
                <w:sz w:val="20"/>
                <w:szCs w:val="20"/>
              </w:rPr>
              <w:t>,5</w:t>
            </w:r>
            <w:r w:rsidR="000F5062" w:rsidRPr="00E259B7">
              <w:rPr>
                <w:rFonts w:ascii="Times New Roman" w:hAnsi="Times New Roman" w:cs="Times New Roman"/>
                <w:b/>
                <w:sz w:val="20"/>
                <w:szCs w:val="20"/>
              </w:rPr>
              <w:t>00</w:t>
            </w:r>
          </w:p>
        </w:tc>
        <w:tc>
          <w:tcPr>
            <w:tcW w:w="1023" w:type="dxa"/>
            <w:vAlign w:val="bottom"/>
          </w:tcPr>
          <w:p w:rsidR="000F5062" w:rsidRPr="00E259B7" w:rsidRDefault="000F5062"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0F5062" w:rsidRPr="00E259B7"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0F5062" w:rsidRPr="00E259B7" w:rsidRDefault="000F5062"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0F5062" w:rsidRPr="00E259B7" w:rsidRDefault="000F5062"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209" w:type="dxa"/>
            <w:vAlign w:val="bottom"/>
          </w:tcPr>
          <w:p w:rsidR="000F5062" w:rsidRPr="00E259B7" w:rsidRDefault="000F5062"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963" w:type="dxa"/>
            <w:vAlign w:val="bottom"/>
          </w:tcPr>
          <w:p w:rsidR="000F5062" w:rsidRPr="00E259B7" w:rsidRDefault="000F5062"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585" w:type="dxa"/>
            <w:gridSpan w:val="2"/>
            <w:shd w:val="clear" w:color="auto" w:fill="auto"/>
          </w:tcPr>
          <w:p w:rsidR="000F5062" w:rsidRPr="008B4653" w:rsidRDefault="005754BF">
            <w:pPr>
              <w:snapToGrid/>
            </w:pPr>
            <w:r w:rsidRPr="00E259B7">
              <w:rPr>
                <w:rFonts w:ascii="Times New Roman" w:hAnsi="Times New Roman" w:cs="Times New Roman"/>
                <w:b/>
                <w:sz w:val="20"/>
                <w:szCs w:val="20"/>
              </w:rPr>
              <w:t>1,000</w:t>
            </w: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Pr="001B0A10"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0F5062" w:rsidRDefault="000F5062" w:rsidP="003D028F">
            <w:pPr>
              <w:snapToGrid/>
              <w:jc w:val="right"/>
              <w:rPr>
                <w:rFonts w:ascii="Times New Roman" w:hAnsi="Times New Roman" w:cs="Times New Roman"/>
                <w:sz w:val="20"/>
                <w:szCs w:val="20"/>
              </w:rPr>
            </w:pPr>
          </w:p>
        </w:tc>
        <w:tc>
          <w:tcPr>
            <w:tcW w:w="1023" w:type="dxa"/>
            <w:vAlign w:val="bottom"/>
          </w:tcPr>
          <w:p w:rsidR="000F5062" w:rsidRDefault="000F5062" w:rsidP="00175FB1">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2E12B6">
            <w:pPr>
              <w:snapToGrid/>
              <w:jc w:val="right"/>
              <w:rPr>
                <w:rFonts w:ascii="Times New Roman" w:hAnsi="Times New Roman" w:cs="Times New Roman"/>
                <w:sz w:val="20"/>
                <w:szCs w:val="20"/>
              </w:rPr>
            </w:pPr>
          </w:p>
        </w:tc>
        <w:tc>
          <w:tcPr>
            <w:tcW w:w="1080" w:type="dxa"/>
            <w:vAlign w:val="bottom"/>
          </w:tcPr>
          <w:p w:rsidR="000F5062" w:rsidRDefault="000F5062" w:rsidP="00333BA1">
            <w:pPr>
              <w:snapToGrid/>
              <w:jc w:val="right"/>
              <w:rPr>
                <w:rFonts w:ascii="Times New Roman" w:hAnsi="Times New Roman" w:cs="Times New Roman"/>
                <w:sz w:val="20"/>
                <w:szCs w:val="20"/>
              </w:rPr>
            </w:pPr>
          </w:p>
        </w:tc>
        <w:tc>
          <w:tcPr>
            <w:tcW w:w="1209" w:type="dxa"/>
            <w:vAlign w:val="bottom"/>
          </w:tcPr>
          <w:p w:rsidR="000F5062" w:rsidRDefault="000F5062" w:rsidP="002E12B6">
            <w:pPr>
              <w:snapToGrid/>
              <w:jc w:val="right"/>
              <w:rPr>
                <w:rFonts w:ascii="Times New Roman" w:hAnsi="Times New Roman" w:cs="Times New Roman"/>
                <w:sz w:val="20"/>
                <w:szCs w:val="20"/>
              </w:rPr>
            </w:pPr>
          </w:p>
        </w:tc>
        <w:tc>
          <w:tcPr>
            <w:tcW w:w="963" w:type="dxa"/>
            <w:vAlign w:val="bottom"/>
          </w:tcPr>
          <w:p w:rsidR="000F5062" w:rsidRDefault="000F5062" w:rsidP="002E12B6">
            <w:pPr>
              <w:snapToGrid/>
              <w:jc w:val="right"/>
              <w:rPr>
                <w:rFonts w:ascii="Times New Roman" w:hAnsi="Times New Roman" w:cs="Times New Roman"/>
                <w:sz w:val="20"/>
                <w:szCs w:val="20"/>
              </w:rPr>
            </w:pPr>
          </w:p>
        </w:tc>
        <w:tc>
          <w:tcPr>
            <w:tcW w:w="585" w:type="dxa"/>
            <w:gridSpan w:val="2"/>
            <w:shd w:val="clear" w:color="auto" w:fill="auto"/>
          </w:tcPr>
          <w:p w:rsidR="000F5062" w:rsidRPr="008B4653" w:rsidRDefault="000F5062">
            <w:pPr>
              <w:snapToGrid/>
            </w:pPr>
          </w:p>
        </w:tc>
      </w:tr>
      <w:tr w:rsidR="000F5062" w:rsidRPr="008B4653" w:rsidTr="000F5062">
        <w:trPr>
          <w:gridAfter w:val="1"/>
          <w:wAfter w:w="45" w:type="dxa"/>
          <w:trHeight w:val="255"/>
        </w:trPr>
        <w:tc>
          <w:tcPr>
            <w:tcW w:w="485" w:type="dxa"/>
          </w:tcPr>
          <w:p w:rsidR="000F5062" w:rsidRDefault="000F5062" w:rsidP="003D028F">
            <w:pPr>
              <w:snapToGrid/>
              <w:rPr>
                <w:rFonts w:ascii="Times New Roman" w:hAnsi="Times New Roman" w:cs="Times New Roman"/>
                <w:sz w:val="20"/>
                <w:szCs w:val="20"/>
              </w:rPr>
            </w:pPr>
          </w:p>
        </w:tc>
        <w:tc>
          <w:tcPr>
            <w:tcW w:w="2755" w:type="dxa"/>
          </w:tcPr>
          <w:p w:rsidR="000F5062" w:rsidRDefault="000F5062"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(детей-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080" w:type="dxa"/>
            <w:vAlign w:val="bottom"/>
          </w:tcPr>
          <w:p w:rsidR="000F5062" w:rsidRDefault="000F5062"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0F5062" w:rsidRDefault="000F5062"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0F5062" w:rsidRDefault="000F5062"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963" w:type="dxa"/>
            <w:vAlign w:val="bottom"/>
          </w:tcPr>
          <w:p w:rsidR="000F5062" w:rsidRDefault="000F5062"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585" w:type="dxa"/>
            <w:gridSpan w:val="2"/>
            <w:shd w:val="clear" w:color="auto" w:fill="auto"/>
          </w:tcPr>
          <w:p w:rsidR="000F5062" w:rsidRPr="008B4653" w:rsidRDefault="005754BF">
            <w:pPr>
              <w:snapToGrid/>
            </w:pPr>
            <w:r>
              <w:rPr>
                <w:rFonts w:ascii="Times New Roman" w:hAnsi="Times New Roman" w:cs="Times New Roman"/>
                <w:sz w:val="20"/>
                <w:szCs w:val="20"/>
              </w:rPr>
              <w:t>0,500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w:t>
            </w:r>
            <w:r>
              <w:rPr>
                <w:rFonts w:ascii="Times New Roman" w:hAnsi="Times New Roman" w:cs="Times New Roman"/>
                <w:color w:val="000000"/>
                <w:sz w:val="20"/>
                <w:szCs w:val="20"/>
              </w:rPr>
              <w:t>а</w:t>
            </w:r>
            <w:r>
              <w:rPr>
                <w:rFonts w:ascii="Times New Roman" w:hAnsi="Times New Roman" w:cs="Times New Roman"/>
                <w:color w:val="000000"/>
                <w:sz w:val="20"/>
                <w:szCs w:val="20"/>
              </w:rPr>
              <w:t>селения в деятельности о</w:t>
            </w:r>
            <w:r>
              <w:rPr>
                <w:rFonts w:ascii="Times New Roman" w:hAnsi="Times New Roman" w:cs="Times New Roman"/>
                <w:color w:val="000000"/>
                <w:sz w:val="20"/>
                <w:szCs w:val="20"/>
              </w:rPr>
              <w:t>б</w:t>
            </w:r>
            <w:r>
              <w:rPr>
                <w:rFonts w:ascii="Times New Roman" w:hAnsi="Times New Roman" w:cs="Times New Roman"/>
                <w:color w:val="000000"/>
                <w:sz w:val="20"/>
                <w:szCs w:val="20"/>
              </w:rPr>
              <w:t>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96053C">
            <w:pPr>
              <w:snapToGrid/>
              <w:jc w:val="center"/>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 работы и трудоус</w:t>
            </w:r>
            <w:r>
              <w:rPr>
                <w:rFonts w:ascii="Times New Roman" w:hAnsi="Times New Roman" w:cs="Times New Roman"/>
                <w:color w:val="000000"/>
                <w:sz w:val="20"/>
                <w:szCs w:val="20"/>
              </w:rPr>
              <w:t>т</w:t>
            </w:r>
            <w:r>
              <w:rPr>
                <w:rFonts w:ascii="Times New Roman" w:hAnsi="Times New Roman" w:cs="Times New Roman"/>
                <w:color w:val="000000"/>
                <w:sz w:val="20"/>
                <w:szCs w:val="20"/>
              </w:rPr>
              <w:t>ройства лиц, освобожденных из учреждений, исполня</w:t>
            </w:r>
            <w:r>
              <w:rPr>
                <w:rFonts w:ascii="Times New Roman" w:hAnsi="Times New Roman" w:cs="Times New Roman"/>
                <w:color w:val="000000"/>
                <w:sz w:val="20"/>
                <w:szCs w:val="20"/>
              </w:rPr>
              <w:t>ю</w:t>
            </w:r>
            <w:r>
              <w:rPr>
                <w:rFonts w:ascii="Times New Roman" w:hAnsi="Times New Roman" w:cs="Times New Roman"/>
                <w:color w:val="000000"/>
                <w:sz w:val="20"/>
                <w:szCs w:val="20"/>
              </w:rPr>
              <w:t xml:space="preserve">щих наказание </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DB4EEB" w:rsidRPr="00084CA5" w:rsidRDefault="00DB4EEB"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DB4EEB" w:rsidRPr="009B6963"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29</w:t>
            </w:r>
            <w:r w:rsidR="00DB4EEB" w:rsidRPr="009B6963">
              <w:rPr>
                <w:rFonts w:ascii="Times New Roman" w:hAnsi="Times New Roman" w:cs="Times New Roman"/>
                <w:b/>
                <w:sz w:val="20"/>
                <w:szCs w:val="20"/>
              </w:rPr>
              <w:t>,000</w:t>
            </w:r>
          </w:p>
        </w:tc>
        <w:tc>
          <w:tcPr>
            <w:tcW w:w="1023" w:type="dxa"/>
            <w:vAlign w:val="bottom"/>
          </w:tcPr>
          <w:p w:rsidR="00DB4EEB" w:rsidRPr="009B6963" w:rsidRDefault="00DB4EEB"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DB4EEB" w:rsidRPr="009B6963" w:rsidRDefault="00DB4EEB"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DB4EEB" w:rsidRPr="009B6963" w:rsidRDefault="00DB4EEB"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DB4EEB" w:rsidRPr="009B6963" w:rsidRDefault="00DB4EEB"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209" w:type="dxa"/>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00DB4EEB" w:rsidRPr="009B6963">
              <w:rPr>
                <w:rFonts w:ascii="Times New Roman" w:hAnsi="Times New Roman" w:cs="Times New Roman"/>
                <w:b/>
                <w:sz w:val="20"/>
                <w:szCs w:val="20"/>
              </w:rPr>
              <w:t>,000</w:t>
            </w:r>
          </w:p>
        </w:tc>
        <w:tc>
          <w:tcPr>
            <w:tcW w:w="963" w:type="dxa"/>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00DB4EEB" w:rsidRPr="009B6963">
              <w:rPr>
                <w:rFonts w:ascii="Times New Roman" w:hAnsi="Times New Roman" w:cs="Times New Roman"/>
                <w:b/>
                <w:sz w:val="20"/>
                <w:szCs w:val="20"/>
              </w:rPr>
              <w:t>,000</w:t>
            </w:r>
          </w:p>
        </w:tc>
        <w:tc>
          <w:tcPr>
            <w:tcW w:w="570" w:type="dxa"/>
            <w:shd w:val="clear" w:color="auto" w:fill="auto"/>
          </w:tcPr>
          <w:p w:rsidR="00DB4EEB" w:rsidRPr="008B4653" w:rsidRDefault="005754BF" w:rsidP="005754BF">
            <w:pPr>
              <w:snapToGrid/>
            </w:pPr>
            <w:r>
              <w:rPr>
                <w:rFonts w:ascii="Times New Roman" w:hAnsi="Times New Roman" w:cs="Times New Roman"/>
                <w:b/>
                <w:sz w:val="20"/>
                <w:szCs w:val="20"/>
              </w:rPr>
              <w:t>3</w:t>
            </w:r>
            <w:r w:rsidRPr="009B6963">
              <w:rPr>
                <w:rFonts w:ascii="Times New Roman" w:hAnsi="Times New Roman" w:cs="Times New Roman"/>
                <w:b/>
                <w:sz w:val="20"/>
                <w:szCs w:val="20"/>
              </w:rPr>
              <w:t>,000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1D5B68" w:rsidRDefault="00DB4EEB"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084CA5">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1D5B68"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без</w:t>
            </w:r>
            <w:r>
              <w:rPr>
                <w:rFonts w:ascii="Times New Roman" w:hAnsi="Times New Roman" w:cs="Times New Roman"/>
                <w:color w:val="000000"/>
                <w:sz w:val="20"/>
                <w:szCs w:val="20"/>
              </w:rPr>
              <w:t>о</w:t>
            </w:r>
            <w:r>
              <w:rPr>
                <w:rFonts w:ascii="Times New Roman" w:hAnsi="Times New Roman" w:cs="Times New Roman"/>
                <w:color w:val="000000"/>
                <w:sz w:val="20"/>
                <w:szCs w:val="20"/>
              </w:rPr>
              <w:t>пасности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552E80"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404627">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084CA5">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080" w:type="dxa"/>
            <w:vAlign w:val="bottom"/>
          </w:tcPr>
          <w:p w:rsidR="00DB4EEB" w:rsidRPr="00A51E60"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080" w:type="dxa"/>
            <w:vAlign w:val="bottom"/>
          </w:tcPr>
          <w:p w:rsidR="00DB4EEB" w:rsidRPr="00BB0C1E"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080" w:type="dxa"/>
            <w:vAlign w:val="bottom"/>
          </w:tcPr>
          <w:p w:rsidR="00DB4EEB"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570" w:type="dxa"/>
            <w:shd w:val="clear" w:color="auto" w:fill="auto"/>
          </w:tcPr>
          <w:p w:rsidR="00DB4EEB" w:rsidRPr="008B4653" w:rsidRDefault="00DB4EEB">
            <w:pPr>
              <w:snapToGrid/>
            </w:pPr>
          </w:p>
        </w:tc>
      </w:tr>
      <w:tr w:rsidR="00DB4EEB" w:rsidRPr="008B4653" w:rsidTr="00B74E66">
        <w:trPr>
          <w:gridAfter w:val="2"/>
          <w:wAfter w:w="60" w:type="dxa"/>
          <w:trHeight w:val="915"/>
        </w:trPr>
        <w:tc>
          <w:tcPr>
            <w:tcW w:w="485" w:type="dxa"/>
            <w:tcBorders>
              <w:bottom w:val="single" w:sz="4" w:space="0" w:color="auto"/>
            </w:tcBorders>
          </w:tcPr>
          <w:p w:rsidR="00DB4EEB" w:rsidRDefault="00DB4EEB"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Borders>
              <w:bottom w:val="single" w:sz="4" w:space="0" w:color="auto"/>
            </w:tcBorders>
          </w:tcPr>
          <w:p w:rsidR="00DB4EEB" w:rsidRPr="003F0B93" w:rsidRDefault="00DB4EEB"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080" w:type="dxa"/>
            <w:tcBorders>
              <w:bottom w:val="single" w:sz="4" w:space="0" w:color="auto"/>
            </w:tcBorders>
            <w:vAlign w:val="bottom"/>
          </w:tcPr>
          <w:p w:rsidR="00DB4EEB" w:rsidRPr="009B6963" w:rsidRDefault="005754BF"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00DB4EEB" w:rsidRPr="009B6963">
              <w:rPr>
                <w:rFonts w:ascii="Times New Roman" w:hAnsi="Times New Roman" w:cs="Times New Roman"/>
                <w:b/>
                <w:sz w:val="20"/>
                <w:szCs w:val="20"/>
              </w:rPr>
              <w:t>00</w:t>
            </w:r>
          </w:p>
        </w:tc>
        <w:tc>
          <w:tcPr>
            <w:tcW w:w="1023" w:type="dxa"/>
            <w:tcBorders>
              <w:bottom w:val="single" w:sz="4" w:space="0" w:color="auto"/>
            </w:tcBorders>
            <w:vAlign w:val="bottom"/>
          </w:tcPr>
          <w:p w:rsidR="00DB4EEB" w:rsidRPr="009B6963" w:rsidRDefault="00DB4EEB"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p>
        </w:tc>
        <w:tc>
          <w:tcPr>
            <w:tcW w:w="1080" w:type="dxa"/>
            <w:tcBorders>
              <w:bottom w:val="single" w:sz="4" w:space="0" w:color="auto"/>
            </w:tcBorders>
            <w:vAlign w:val="bottom"/>
          </w:tcPr>
          <w:p w:rsidR="00DB4EEB" w:rsidRPr="009B6963" w:rsidRDefault="00DB4EEB"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DB4EEB" w:rsidRPr="009B6963" w:rsidRDefault="00DB4EEB"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DB4EEB" w:rsidRPr="009B6963" w:rsidRDefault="00DB4EEB"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209" w:type="dxa"/>
            <w:tcBorders>
              <w:bottom w:val="single" w:sz="4" w:space="0" w:color="auto"/>
            </w:tcBorders>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00DB4EEB" w:rsidRPr="009B6963">
              <w:rPr>
                <w:rFonts w:ascii="Times New Roman" w:hAnsi="Times New Roman" w:cs="Times New Roman"/>
                <w:b/>
                <w:sz w:val="20"/>
                <w:szCs w:val="20"/>
              </w:rPr>
              <w:t>00</w:t>
            </w:r>
          </w:p>
        </w:tc>
        <w:tc>
          <w:tcPr>
            <w:tcW w:w="963" w:type="dxa"/>
            <w:tcBorders>
              <w:bottom w:val="single" w:sz="4" w:space="0" w:color="auto"/>
            </w:tcBorders>
            <w:vAlign w:val="bottom"/>
          </w:tcPr>
          <w:p w:rsidR="00DB4EEB" w:rsidRPr="009B6963" w:rsidRDefault="005754BF"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00DB4EEB" w:rsidRPr="009B6963">
              <w:rPr>
                <w:rFonts w:ascii="Times New Roman" w:hAnsi="Times New Roman" w:cs="Times New Roman"/>
                <w:b/>
                <w:sz w:val="20"/>
                <w:szCs w:val="20"/>
              </w:rPr>
              <w:t>00</w:t>
            </w:r>
          </w:p>
        </w:tc>
        <w:tc>
          <w:tcPr>
            <w:tcW w:w="570" w:type="dxa"/>
            <w:tcBorders>
              <w:bottom w:val="single" w:sz="4" w:space="0" w:color="auto"/>
            </w:tcBorders>
            <w:shd w:val="clear" w:color="auto" w:fill="auto"/>
          </w:tcPr>
          <w:p w:rsidR="00DB4EEB" w:rsidRPr="008B4653" w:rsidRDefault="005754BF">
            <w:pPr>
              <w:snapToGrid/>
            </w:pPr>
            <w:r>
              <w:rPr>
                <w:rFonts w:ascii="Times New Roman" w:hAnsi="Times New Roman" w:cs="Times New Roman"/>
                <w:b/>
                <w:sz w:val="20"/>
                <w:szCs w:val="20"/>
              </w:rPr>
              <w:t>0,5</w:t>
            </w:r>
            <w:r w:rsidRPr="009B6963">
              <w:rPr>
                <w:rFonts w:ascii="Times New Roman" w:hAnsi="Times New Roman" w:cs="Times New Roman"/>
                <w:b/>
                <w:sz w:val="20"/>
                <w:szCs w:val="20"/>
              </w:rPr>
              <w:t>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Pr="00D6138E"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B74E66">
        <w:trPr>
          <w:gridAfter w:val="2"/>
          <w:wAfter w:w="60" w:type="dxa"/>
          <w:trHeight w:val="915"/>
        </w:trPr>
        <w:tc>
          <w:tcPr>
            <w:tcW w:w="485" w:type="dxa"/>
            <w:tcBorders>
              <w:bottom w:val="single" w:sz="4" w:space="0" w:color="auto"/>
            </w:tcBorders>
          </w:tcPr>
          <w:p w:rsidR="00DB4EEB" w:rsidRDefault="00DB4EEB" w:rsidP="003D028F">
            <w:pPr>
              <w:snapToGrid/>
              <w:rPr>
                <w:rFonts w:ascii="Times New Roman" w:hAnsi="Times New Roman" w:cs="Times New Roman"/>
                <w:sz w:val="20"/>
                <w:szCs w:val="20"/>
              </w:rPr>
            </w:pPr>
          </w:p>
        </w:tc>
        <w:tc>
          <w:tcPr>
            <w:tcW w:w="2755" w:type="dxa"/>
            <w:tcBorders>
              <w:bottom w:val="single" w:sz="4" w:space="0" w:color="auto"/>
            </w:tcBorders>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080" w:type="dxa"/>
            <w:tcBorders>
              <w:bottom w:val="single" w:sz="4" w:space="0" w:color="auto"/>
            </w:tcBorders>
            <w:vAlign w:val="bottom"/>
          </w:tcPr>
          <w:p w:rsidR="00DB4EEB" w:rsidRDefault="005754BF" w:rsidP="003D028F">
            <w:pPr>
              <w:snapToGrid/>
              <w:jc w:val="right"/>
              <w:rPr>
                <w:rFonts w:ascii="Times New Roman" w:hAnsi="Times New Roman" w:cs="Times New Roman"/>
                <w:sz w:val="20"/>
                <w:szCs w:val="20"/>
              </w:rPr>
            </w:pPr>
            <w:r>
              <w:rPr>
                <w:rFonts w:ascii="Times New Roman" w:hAnsi="Times New Roman" w:cs="Times New Roman"/>
                <w:sz w:val="20"/>
                <w:szCs w:val="20"/>
              </w:rPr>
              <w:t>3,0</w:t>
            </w:r>
            <w:r w:rsidR="00DB4EEB">
              <w:rPr>
                <w:rFonts w:ascii="Times New Roman" w:hAnsi="Times New Roman" w:cs="Times New Roman"/>
                <w:sz w:val="20"/>
                <w:szCs w:val="20"/>
              </w:rPr>
              <w:t>00</w:t>
            </w:r>
          </w:p>
        </w:tc>
        <w:tc>
          <w:tcPr>
            <w:tcW w:w="1023" w:type="dxa"/>
            <w:tcBorders>
              <w:bottom w:val="single" w:sz="4" w:space="0" w:color="auto"/>
            </w:tcBorders>
            <w:vAlign w:val="bottom"/>
          </w:tcPr>
          <w:p w:rsidR="00DB4EEB" w:rsidRDefault="00DB4EEB"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Borders>
              <w:bottom w:val="single" w:sz="4" w:space="0" w:color="auto"/>
            </w:tcBorders>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DB4EEB" w:rsidRDefault="00DB4EEB"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DB4EEB" w:rsidRDefault="00DB4EEB"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tcBorders>
              <w:bottom w:val="single" w:sz="4" w:space="0" w:color="auto"/>
            </w:tcBorders>
            <w:vAlign w:val="bottom"/>
          </w:tcPr>
          <w:p w:rsidR="00DB4EEB" w:rsidRDefault="005754BF" w:rsidP="002E12B6">
            <w:pPr>
              <w:snapToGrid/>
              <w:jc w:val="right"/>
              <w:rPr>
                <w:rFonts w:ascii="Times New Roman" w:hAnsi="Times New Roman" w:cs="Times New Roman"/>
                <w:sz w:val="20"/>
                <w:szCs w:val="20"/>
              </w:rPr>
            </w:pPr>
            <w:r>
              <w:rPr>
                <w:rFonts w:ascii="Times New Roman" w:hAnsi="Times New Roman" w:cs="Times New Roman"/>
                <w:sz w:val="20"/>
                <w:szCs w:val="20"/>
              </w:rPr>
              <w:t>0,5</w:t>
            </w:r>
            <w:r w:rsidR="00DB4EEB">
              <w:rPr>
                <w:rFonts w:ascii="Times New Roman" w:hAnsi="Times New Roman" w:cs="Times New Roman"/>
                <w:sz w:val="20"/>
                <w:szCs w:val="20"/>
              </w:rPr>
              <w:t>00</w:t>
            </w:r>
          </w:p>
        </w:tc>
        <w:tc>
          <w:tcPr>
            <w:tcW w:w="963" w:type="dxa"/>
            <w:tcBorders>
              <w:bottom w:val="single" w:sz="4" w:space="0" w:color="auto"/>
            </w:tcBorders>
            <w:vAlign w:val="bottom"/>
          </w:tcPr>
          <w:p w:rsidR="00DB4EEB" w:rsidRDefault="005754BF" w:rsidP="002E12B6">
            <w:pPr>
              <w:snapToGrid/>
              <w:jc w:val="right"/>
              <w:rPr>
                <w:rFonts w:ascii="Times New Roman" w:hAnsi="Times New Roman" w:cs="Times New Roman"/>
                <w:sz w:val="20"/>
                <w:szCs w:val="20"/>
              </w:rPr>
            </w:pPr>
            <w:r>
              <w:rPr>
                <w:rFonts w:ascii="Times New Roman" w:hAnsi="Times New Roman" w:cs="Times New Roman"/>
                <w:sz w:val="20"/>
                <w:szCs w:val="20"/>
              </w:rPr>
              <w:t>0,5</w:t>
            </w:r>
            <w:r w:rsidR="00DB4EEB">
              <w:rPr>
                <w:rFonts w:ascii="Times New Roman" w:hAnsi="Times New Roman" w:cs="Times New Roman"/>
                <w:sz w:val="20"/>
                <w:szCs w:val="20"/>
              </w:rPr>
              <w:t>00</w:t>
            </w:r>
          </w:p>
        </w:tc>
        <w:tc>
          <w:tcPr>
            <w:tcW w:w="570" w:type="dxa"/>
            <w:tcBorders>
              <w:bottom w:val="single" w:sz="4" w:space="0" w:color="auto"/>
            </w:tcBorders>
            <w:shd w:val="clear" w:color="auto" w:fill="auto"/>
          </w:tcPr>
          <w:p w:rsidR="00DB4EEB" w:rsidRPr="008B4653" w:rsidRDefault="005754BF">
            <w:pPr>
              <w:snapToGrid/>
            </w:pPr>
            <w:r>
              <w:rPr>
                <w:rFonts w:ascii="Times New Roman" w:hAnsi="Times New Roman" w:cs="Times New Roman"/>
                <w:sz w:val="20"/>
                <w:szCs w:val="20"/>
              </w:rPr>
              <w:t>0,500</w:t>
            </w:r>
          </w:p>
        </w:tc>
      </w:tr>
      <w:tr w:rsidR="00DB4EEB" w:rsidRPr="008B4653" w:rsidTr="00DB4EEB">
        <w:trPr>
          <w:gridAfter w:val="2"/>
          <w:wAfter w:w="60" w:type="dxa"/>
          <w:trHeight w:val="255"/>
        </w:trPr>
        <w:tc>
          <w:tcPr>
            <w:tcW w:w="485" w:type="dxa"/>
          </w:tcPr>
          <w:p w:rsidR="00DB4EEB" w:rsidRDefault="00DB4EEB" w:rsidP="003D028F">
            <w:pPr>
              <w:snapToGrid/>
              <w:rPr>
                <w:rFonts w:ascii="Times New Roman" w:hAnsi="Times New Roman" w:cs="Times New Roman"/>
                <w:sz w:val="20"/>
                <w:szCs w:val="20"/>
              </w:rPr>
            </w:pPr>
          </w:p>
        </w:tc>
        <w:tc>
          <w:tcPr>
            <w:tcW w:w="2755" w:type="dxa"/>
          </w:tcPr>
          <w:p w:rsidR="00DB4EEB" w:rsidRDefault="00DB4EEB"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w:t>
            </w:r>
            <w:r>
              <w:rPr>
                <w:rFonts w:ascii="Times New Roman" w:hAnsi="Times New Roman" w:cs="Times New Roman"/>
                <w:color w:val="000000"/>
                <w:sz w:val="20"/>
                <w:szCs w:val="20"/>
              </w:rPr>
              <w:t>п</w:t>
            </w:r>
            <w:r>
              <w:rPr>
                <w:rFonts w:ascii="Times New Roman" w:hAnsi="Times New Roman" w:cs="Times New Roman"/>
                <w:color w:val="000000"/>
                <w:sz w:val="20"/>
                <w:szCs w:val="20"/>
              </w:rPr>
              <w:t>роса</w:t>
            </w:r>
          </w:p>
        </w:tc>
        <w:tc>
          <w:tcPr>
            <w:tcW w:w="1080" w:type="dxa"/>
            <w:vAlign w:val="bottom"/>
          </w:tcPr>
          <w:p w:rsidR="00DB4EEB" w:rsidRDefault="00DB4EEB" w:rsidP="003D028F">
            <w:pPr>
              <w:snapToGrid/>
              <w:jc w:val="right"/>
              <w:rPr>
                <w:rFonts w:ascii="Times New Roman" w:hAnsi="Times New Roman" w:cs="Times New Roman"/>
                <w:sz w:val="20"/>
                <w:szCs w:val="20"/>
              </w:rPr>
            </w:pPr>
          </w:p>
        </w:tc>
        <w:tc>
          <w:tcPr>
            <w:tcW w:w="1023" w:type="dxa"/>
            <w:vAlign w:val="bottom"/>
          </w:tcPr>
          <w:p w:rsidR="00DB4EEB" w:rsidRDefault="00DB4EEB" w:rsidP="00175FB1">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2E12B6">
            <w:pPr>
              <w:snapToGrid/>
              <w:jc w:val="right"/>
              <w:rPr>
                <w:rFonts w:ascii="Times New Roman" w:hAnsi="Times New Roman" w:cs="Times New Roman"/>
                <w:sz w:val="20"/>
                <w:szCs w:val="20"/>
              </w:rPr>
            </w:pPr>
          </w:p>
        </w:tc>
        <w:tc>
          <w:tcPr>
            <w:tcW w:w="1080" w:type="dxa"/>
            <w:vAlign w:val="bottom"/>
          </w:tcPr>
          <w:p w:rsidR="00DB4EEB" w:rsidRDefault="00DB4EEB" w:rsidP="00333BA1">
            <w:pPr>
              <w:snapToGrid/>
              <w:jc w:val="right"/>
              <w:rPr>
                <w:rFonts w:ascii="Times New Roman" w:hAnsi="Times New Roman" w:cs="Times New Roman"/>
                <w:sz w:val="20"/>
                <w:szCs w:val="20"/>
              </w:rPr>
            </w:pPr>
          </w:p>
        </w:tc>
        <w:tc>
          <w:tcPr>
            <w:tcW w:w="1209" w:type="dxa"/>
            <w:vAlign w:val="bottom"/>
          </w:tcPr>
          <w:p w:rsidR="00DB4EEB" w:rsidRDefault="00DB4EEB" w:rsidP="002E12B6">
            <w:pPr>
              <w:snapToGrid/>
              <w:jc w:val="right"/>
              <w:rPr>
                <w:rFonts w:ascii="Times New Roman" w:hAnsi="Times New Roman" w:cs="Times New Roman"/>
                <w:sz w:val="20"/>
                <w:szCs w:val="20"/>
              </w:rPr>
            </w:pPr>
          </w:p>
        </w:tc>
        <w:tc>
          <w:tcPr>
            <w:tcW w:w="963" w:type="dxa"/>
            <w:vAlign w:val="bottom"/>
          </w:tcPr>
          <w:p w:rsidR="00DB4EEB" w:rsidRDefault="00DB4EEB" w:rsidP="002E12B6">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E00267" w:rsidRDefault="00DB4EEB"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DB4EEB" w:rsidRPr="00DA48C7" w:rsidRDefault="00DB4EEB"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080" w:type="dxa"/>
            <w:vAlign w:val="bottom"/>
          </w:tcPr>
          <w:p w:rsidR="00DB4EEB" w:rsidRPr="009B6963" w:rsidRDefault="00DB4EEB" w:rsidP="003D028F">
            <w:pPr>
              <w:snapToGrid/>
              <w:jc w:val="right"/>
              <w:rPr>
                <w:rFonts w:ascii="Times New Roman" w:hAnsi="Times New Roman" w:cs="Times New Roman"/>
                <w:b/>
                <w:sz w:val="20"/>
                <w:szCs w:val="20"/>
              </w:rPr>
            </w:pPr>
          </w:p>
        </w:tc>
        <w:tc>
          <w:tcPr>
            <w:tcW w:w="1023" w:type="dxa"/>
            <w:vAlign w:val="bottom"/>
          </w:tcPr>
          <w:p w:rsidR="00DB4EEB" w:rsidRPr="009B6963" w:rsidRDefault="00DB4EEB"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DB4EEB" w:rsidRPr="009B6963" w:rsidRDefault="00DB4EEB" w:rsidP="00DA48C7">
            <w:pPr>
              <w:snapToGrid/>
              <w:jc w:val="right"/>
              <w:rPr>
                <w:rFonts w:ascii="Times New Roman" w:hAnsi="Times New Roman" w:cs="Times New Roman"/>
                <w:b/>
                <w:sz w:val="20"/>
                <w:szCs w:val="20"/>
              </w:rPr>
            </w:pPr>
          </w:p>
        </w:tc>
        <w:tc>
          <w:tcPr>
            <w:tcW w:w="1080" w:type="dxa"/>
            <w:vAlign w:val="bottom"/>
          </w:tcPr>
          <w:p w:rsidR="00DB4EEB" w:rsidRPr="009B6963" w:rsidRDefault="00DB4EEB" w:rsidP="00DA48C7">
            <w:pPr>
              <w:snapToGrid/>
              <w:jc w:val="right"/>
              <w:rPr>
                <w:rFonts w:ascii="Times New Roman" w:hAnsi="Times New Roman" w:cs="Times New Roman"/>
                <w:b/>
                <w:sz w:val="20"/>
                <w:szCs w:val="20"/>
              </w:rPr>
            </w:pPr>
          </w:p>
        </w:tc>
        <w:tc>
          <w:tcPr>
            <w:tcW w:w="1080" w:type="dxa"/>
            <w:vAlign w:val="bottom"/>
          </w:tcPr>
          <w:p w:rsidR="00DB4EEB" w:rsidRPr="009B6963" w:rsidRDefault="00DB4EEB" w:rsidP="00D6138E">
            <w:pPr>
              <w:snapToGrid/>
              <w:jc w:val="right"/>
              <w:rPr>
                <w:rFonts w:ascii="Times New Roman" w:hAnsi="Times New Roman" w:cs="Times New Roman"/>
                <w:b/>
                <w:sz w:val="20"/>
                <w:szCs w:val="20"/>
              </w:rPr>
            </w:pPr>
          </w:p>
        </w:tc>
        <w:tc>
          <w:tcPr>
            <w:tcW w:w="1209" w:type="dxa"/>
            <w:vAlign w:val="bottom"/>
          </w:tcPr>
          <w:p w:rsidR="00DB4EEB" w:rsidRPr="009B6963" w:rsidRDefault="00DB4EEB" w:rsidP="00DA48C7">
            <w:pPr>
              <w:snapToGrid/>
              <w:jc w:val="right"/>
              <w:rPr>
                <w:rFonts w:ascii="Times New Roman" w:hAnsi="Times New Roman" w:cs="Times New Roman"/>
                <w:b/>
                <w:sz w:val="20"/>
                <w:szCs w:val="20"/>
              </w:rPr>
            </w:pPr>
          </w:p>
        </w:tc>
        <w:tc>
          <w:tcPr>
            <w:tcW w:w="963" w:type="dxa"/>
            <w:vAlign w:val="bottom"/>
          </w:tcPr>
          <w:p w:rsidR="00DB4EEB" w:rsidRPr="009B6963" w:rsidRDefault="00DB4EEB" w:rsidP="00DA48C7">
            <w:pPr>
              <w:snapToGrid/>
              <w:jc w:val="right"/>
              <w:rPr>
                <w:rFonts w:ascii="Times New Roman" w:hAnsi="Times New Roman" w:cs="Times New Roman"/>
                <w:b/>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3D028F" w:rsidRDefault="00DB4EEB"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DB4EEB" w:rsidRPr="003D028F" w:rsidRDefault="00DB4EEB" w:rsidP="003D028F">
            <w:pPr>
              <w:snapToGrid/>
              <w:jc w:val="right"/>
              <w:rPr>
                <w:rFonts w:ascii="Times New Roman" w:hAnsi="Times New Roman" w:cs="Times New Roman"/>
                <w:sz w:val="20"/>
                <w:szCs w:val="20"/>
              </w:rPr>
            </w:pPr>
          </w:p>
        </w:tc>
        <w:tc>
          <w:tcPr>
            <w:tcW w:w="1023" w:type="dxa"/>
            <w:vAlign w:val="bottom"/>
          </w:tcPr>
          <w:p w:rsidR="00DB4EEB" w:rsidRPr="003D028F" w:rsidRDefault="00DB4EEB" w:rsidP="003D028F">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209" w:type="dxa"/>
            <w:vAlign w:val="bottom"/>
          </w:tcPr>
          <w:p w:rsidR="00DB4EEB" w:rsidRPr="003D028F" w:rsidRDefault="00DB4EEB" w:rsidP="00DA48C7">
            <w:pPr>
              <w:snapToGrid/>
              <w:jc w:val="right"/>
              <w:rPr>
                <w:rFonts w:ascii="Times New Roman" w:hAnsi="Times New Roman" w:cs="Times New Roman"/>
                <w:sz w:val="20"/>
                <w:szCs w:val="20"/>
              </w:rPr>
            </w:pPr>
          </w:p>
        </w:tc>
        <w:tc>
          <w:tcPr>
            <w:tcW w:w="963" w:type="dxa"/>
            <w:vAlign w:val="bottom"/>
          </w:tcPr>
          <w:p w:rsidR="00DB4EEB" w:rsidRPr="003D028F" w:rsidRDefault="00DB4EEB" w:rsidP="00DA48C7">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3D028F" w:rsidRDefault="00DB4EEB"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080" w:type="dxa"/>
            <w:vAlign w:val="bottom"/>
          </w:tcPr>
          <w:p w:rsidR="00DB4EEB" w:rsidRPr="003D028F" w:rsidRDefault="00DB4EEB" w:rsidP="003D028F">
            <w:pPr>
              <w:snapToGrid/>
              <w:jc w:val="right"/>
              <w:rPr>
                <w:rFonts w:ascii="Times New Roman" w:hAnsi="Times New Roman" w:cs="Times New Roman"/>
                <w:sz w:val="20"/>
                <w:szCs w:val="20"/>
              </w:rPr>
            </w:pPr>
          </w:p>
        </w:tc>
        <w:tc>
          <w:tcPr>
            <w:tcW w:w="1023" w:type="dxa"/>
            <w:vAlign w:val="bottom"/>
          </w:tcPr>
          <w:p w:rsidR="00DB4EEB" w:rsidRPr="003D028F" w:rsidRDefault="00DB4EEB"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DA48C7">
            <w:pPr>
              <w:snapToGrid/>
              <w:jc w:val="right"/>
              <w:rPr>
                <w:rFonts w:ascii="Times New Roman" w:hAnsi="Times New Roman" w:cs="Times New Roman"/>
                <w:sz w:val="20"/>
                <w:szCs w:val="20"/>
              </w:rPr>
            </w:pPr>
          </w:p>
        </w:tc>
        <w:tc>
          <w:tcPr>
            <w:tcW w:w="1080" w:type="dxa"/>
            <w:vAlign w:val="bottom"/>
          </w:tcPr>
          <w:p w:rsidR="00DB4EEB" w:rsidRPr="003D028F" w:rsidRDefault="00DB4EEB" w:rsidP="007B2C30">
            <w:pPr>
              <w:snapToGrid/>
              <w:jc w:val="right"/>
              <w:rPr>
                <w:rFonts w:ascii="Times New Roman" w:hAnsi="Times New Roman" w:cs="Times New Roman"/>
                <w:sz w:val="20"/>
                <w:szCs w:val="20"/>
              </w:rPr>
            </w:pPr>
          </w:p>
        </w:tc>
        <w:tc>
          <w:tcPr>
            <w:tcW w:w="1209" w:type="dxa"/>
            <w:vAlign w:val="bottom"/>
          </w:tcPr>
          <w:p w:rsidR="00DB4EEB" w:rsidRPr="003D028F" w:rsidRDefault="00DB4EEB" w:rsidP="00DA48C7">
            <w:pPr>
              <w:snapToGrid/>
              <w:jc w:val="right"/>
              <w:rPr>
                <w:rFonts w:ascii="Times New Roman" w:hAnsi="Times New Roman" w:cs="Times New Roman"/>
                <w:sz w:val="20"/>
                <w:szCs w:val="20"/>
              </w:rPr>
            </w:pPr>
          </w:p>
        </w:tc>
        <w:tc>
          <w:tcPr>
            <w:tcW w:w="963" w:type="dxa"/>
            <w:vAlign w:val="bottom"/>
          </w:tcPr>
          <w:p w:rsidR="00DB4EEB" w:rsidRPr="003D028F" w:rsidRDefault="00DB4EEB" w:rsidP="00DA48C7">
            <w:pPr>
              <w:snapToGrid/>
              <w:jc w:val="right"/>
              <w:rPr>
                <w:rFonts w:ascii="Times New Roman" w:hAnsi="Times New Roman" w:cs="Times New Roman"/>
                <w:sz w:val="20"/>
                <w:szCs w:val="20"/>
              </w:rPr>
            </w:pPr>
          </w:p>
        </w:tc>
        <w:tc>
          <w:tcPr>
            <w:tcW w:w="570" w:type="dxa"/>
            <w:shd w:val="clear" w:color="auto" w:fill="auto"/>
          </w:tcPr>
          <w:p w:rsidR="00DB4EEB" w:rsidRPr="008B4653" w:rsidRDefault="00DB4EEB">
            <w:pPr>
              <w:snapToGrid/>
            </w:pPr>
          </w:p>
        </w:tc>
      </w:tr>
      <w:tr w:rsidR="00DB4EEB" w:rsidRPr="008B4653" w:rsidTr="00DB4EEB">
        <w:trPr>
          <w:gridAfter w:val="2"/>
          <w:wAfter w:w="60" w:type="dxa"/>
          <w:trHeight w:val="255"/>
        </w:trPr>
        <w:tc>
          <w:tcPr>
            <w:tcW w:w="485" w:type="dxa"/>
          </w:tcPr>
          <w:p w:rsidR="00DB4EEB" w:rsidRPr="003D028F" w:rsidRDefault="00DB4EEB" w:rsidP="003D028F">
            <w:pPr>
              <w:snapToGrid/>
              <w:rPr>
                <w:rFonts w:ascii="Times New Roman" w:hAnsi="Times New Roman" w:cs="Times New Roman"/>
                <w:sz w:val="20"/>
                <w:szCs w:val="20"/>
              </w:rPr>
            </w:pPr>
          </w:p>
        </w:tc>
        <w:tc>
          <w:tcPr>
            <w:tcW w:w="2755" w:type="dxa"/>
          </w:tcPr>
          <w:p w:rsidR="00DB4EEB" w:rsidRPr="005D7659" w:rsidRDefault="00DB4EEB"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DB4EEB" w:rsidRPr="00AC715C" w:rsidRDefault="00581095" w:rsidP="003D028F">
            <w:pPr>
              <w:snapToGrid/>
              <w:jc w:val="right"/>
              <w:rPr>
                <w:rFonts w:ascii="Times New Roman" w:hAnsi="Times New Roman" w:cs="Times New Roman"/>
                <w:b/>
                <w:sz w:val="20"/>
                <w:szCs w:val="20"/>
              </w:rPr>
            </w:pPr>
            <w:r>
              <w:rPr>
                <w:rFonts w:ascii="Times New Roman" w:hAnsi="Times New Roman" w:cs="Times New Roman"/>
                <w:b/>
                <w:sz w:val="20"/>
                <w:szCs w:val="20"/>
              </w:rPr>
              <w:t>6  385 979,93</w:t>
            </w:r>
          </w:p>
        </w:tc>
        <w:tc>
          <w:tcPr>
            <w:tcW w:w="1023" w:type="dxa"/>
            <w:vAlign w:val="bottom"/>
          </w:tcPr>
          <w:p w:rsidR="00DB4EEB" w:rsidRPr="00AC715C" w:rsidRDefault="00DB4EEB"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DB4EEB" w:rsidRPr="00AC715C" w:rsidRDefault="00DB4EEB"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DB4EEB" w:rsidRPr="00AC715C" w:rsidRDefault="00DB4EEB"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570" w:type="dxa"/>
            <w:shd w:val="clear" w:color="auto" w:fill="auto"/>
          </w:tcPr>
          <w:p w:rsidR="00DB4EEB" w:rsidRPr="008C0E37" w:rsidRDefault="008C0E37">
            <w:pPr>
              <w:snapToGrid/>
              <w:rPr>
                <w:sz w:val="16"/>
                <w:szCs w:val="16"/>
              </w:rPr>
            </w:pPr>
            <w:r>
              <w:rPr>
                <w:sz w:val="16"/>
                <w:szCs w:val="16"/>
              </w:rPr>
              <w:t>1 089 881,93</w:t>
            </w:r>
          </w:p>
        </w:tc>
      </w:tr>
    </w:tbl>
    <w:p w:rsidR="000F5062" w:rsidRDefault="000F5062"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5754BF" w:rsidP="008A6109">
      <w:pPr>
        <w:snapToGrid/>
        <w:jc w:val="right"/>
        <w:rPr>
          <w:rFonts w:ascii="Times New Roman" w:hAnsi="Times New Roman" w:cs="Times New Roman"/>
        </w:rPr>
      </w:pPr>
      <w:r>
        <w:rPr>
          <w:rFonts w:ascii="Times New Roman" w:hAnsi="Times New Roman" w:cs="Times New Roman"/>
          <w:sz w:val="20"/>
          <w:szCs w:val="20"/>
        </w:rPr>
        <w:t>на 2017-2023</w:t>
      </w:r>
      <w:r w:rsidR="00F42E79" w:rsidRPr="00935181">
        <w:rPr>
          <w:rFonts w:ascii="Times New Roman" w:hAnsi="Times New Roman" w:cs="Times New Roman"/>
          <w:sz w:val="20"/>
          <w:szCs w:val="20"/>
        </w:rPr>
        <w:t xml:space="preserve"> годы»</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DB4EEB">
        <w:rPr>
          <w:rFonts w:ascii="Times New Roman" w:hAnsi="Times New Roman" w:cs="Times New Roman"/>
          <w:b/>
          <w:u w:val="single"/>
        </w:rPr>
        <w:t>на 2017- 2023</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8C0DBE">
        <w:rPr>
          <w:rFonts w:ascii="Times New Roman" w:hAnsi="Times New Roman" w:cs="Times New Roman"/>
        </w:rPr>
        <w:t xml:space="preserve">еревня </w:t>
      </w:r>
      <w:r w:rsidR="00DB4EEB">
        <w:rPr>
          <w:rFonts w:ascii="Times New Roman" w:hAnsi="Times New Roman" w:cs="Times New Roman"/>
        </w:rPr>
        <w:t>Порослицы» на период 2017 - 2023</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084"/>
        <w:gridCol w:w="513"/>
        <w:gridCol w:w="2770"/>
        <w:gridCol w:w="2770"/>
        <w:gridCol w:w="502"/>
        <w:gridCol w:w="502"/>
        <w:gridCol w:w="502"/>
        <w:gridCol w:w="502"/>
        <w:gridCol w:w="502"/>
        <w:gridCol w:w="61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w:t>
            </w:r>
            <w:r>
              <w:rPr>
                <w:rFonts w:ascii="Times New Roman" w:hAnsi="Times New Roman" w:cs="Times New Roman"/>
                <w:sz w:val="20"/>
                <w:szCs w:val="20"/>
              </w:rPr>
              <w:t>а</w:t>
            </w:r>
            <w:r>
              <w:rPr>
                <w:rFonts w:ascii="Times New Roman" w:hAnsi="Times New Roman" w:cs="Times New Roman"/>
                <w:sz w:val="20"/>
                <w:szCs w:val="20"/>
              </w:rPr>
              <w:t>ботки муниципальнойПод</w:t>
            </w:r>
            <w:r w:rsidRPr="002A7DC7">
              <w:rPr>
                <w:rFonts w:ascii="Times New Roman" w:hAnsi="Times New Roman" w:cs="Times New Roman"/>
                <w:sz w:val="20"/>
                <w:szCs w:val="20"/>
              </w:rPr>
              <w:t>пр</w:t>
            </w:r>
            <w:r w:rsidRPr="002A7DC7">
              <w:rPr>
                <w:rFonts w:ascii="Times New Roman" w:hAnsi="Times New Roman" w:cs="Times New Roman"/>
                <w:sz w:val="20"/>
                <w:szCs w:val="20"/>
              </w:rPr>
              <w:t>о</w:t>
            </w:r>
            <w:r w:rsidRPr="002A7DC7">
              <w:rPr>
                <w:rFonts w:ascii="Times New Roman" w:hAnsi="Times New Roman" w:cs="Times New Roman"/>
                <w:sz w:val="20"/>
                <w:szCs w:val="20"/>
              </w:rPr>
              <w:t xml:space="preserve">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w:t>
            </w:r>
            <w:r>
              <w:rPr>
                <w:rFonts w:ascii="Times New Roman" w:hAnsi="Times New Roman" w:cs="Times New Roman"/>
                <w:sz w:val="20"/>
                <w:szCs w:val="20"/>
              </w:rPr>
              <w:t>ь</w:t>
            </w:r>
            <w:r>
              <w:rPr>
                <w:rFonts w:ascii="Times New Roman" w:hAnsi="Times New Roman" w:cs="Times New Roman"/>
                <w:sz w:val="20"/>
                <w:szCs w:val="20"/>
              </w:rPr>
              <w:t>нойПод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(оценка</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w:t>
            </w:r>
            <w:r w:rsidR="00DB4EEB">
              <w:rPr>
                <w:rFonts w:ascii="Times New Roman" w:hAnsi="Times New Roman" w:cs="Times New Roman"/>
                <w:b/>
              </w:rPr>
              <w:t>Деревня Порослицы» на 2017- 2023</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имущес</w:t>
            </w:r>
            <w:r w:rsidRPr="009052B4">
              <w:rPr>
                <w:rFonts w:ascii="Times New Roman" w:hAnsi="Times New Roman" w:cs="Times New Roman"/>
                <w:sz w:val="20"/>
                <w:szCs w:val="20"/>
              </w:rPr>
              <w:t>т</w:t>
            </w:r>
            <w:r w:rsidRPr="009052B4">
              <w:rPr>
                <w:rFonts w:ascii="Times New Roman" w:hAnsi="Times New Roman" w:cs="Times New Roman"/>
                <w:sz w:val="20"/>
                <w:szCs w:val="20"/>
              </w:rPr>
              <w:t xml:space="preserve">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Pr>
          <w:b/>
          <w:u w:val="single"/>
        </w:rPr>
        <w:t>МО СП «Д</w:t>
      </w:r>
      <w:r w:rsidRPr="001F3168">
        <w:rPr>
          <w:b/>
          <w:u w:val="single"/>
        </w:rPr>
        <w:t xml:space="preserve">еревня </w:t>
      </w:r>
      <w:r>
        <w:rPr>
          <w:b/>
          <w:u w:val="single"/>
        </w:rPr>
        <w:t xml:space="preserve">Порослицы» </w:t>
      </w:r>
      <w:r w:rsidR="00F47FCE">
        <w:rPr>
          <w:b/>
          <w:u w:val="single"/>
        </w:rPr>
        <w:t>на 2017-2023</w:t>
      </w:r>
      <w:r w:rsidRPr="001F3168">
        <w:rPr>
          <w:b/>
          <w:u w:val="single"/>
        </w:rPr>
        <w:t xml:space="preserve"> годы»</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47FCE">
        <w:rPr>
          <w:rFonts w:ascii="Times New Roman" w:hAnsi="Times New Roman" w:cs="Times New Roman"/>
        </w:rPr>
        <w:t>Порослицы» на период 2017 - 2023</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47FCE" w:rsidP="00FF720D">
            <w:pPr>
              <w:snapToGrid/>
              <w:rPr>
                <w:rFonts w:ascii="Times New Roman" w:hAnsi="Times New Roman" w:cs="Times New Roman"/>
                <w:sz w:val="22"/>
                <w:szCs w:val="22"/>
              </w:rPr>
            </w:pPr>
            <w:r>
              <w:rPr>
                <w:rFonts w:ascii="Times New Roman" w:hAnsi="Times New Roman" w:cs="Times New Roman"/>
                <w:sz w:val="22"/>
                <w:szCs w:val="22"/>
              </w:rPr>
              <w:t>2017-2023</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47FCE" w:rsidP="00FF720D">
            <w:pPr>
              <w:snapToGrid/>
              <w:rPr>
                <w:rFonts w:ascii="Times New Roman" w:hAnsi="Times New Roman" w:cs="Times New Roman"/>
                <w:sz w:val="22"/>
                <w:szCs w:val="22"/>
              </w:rPr>
            </w:pPr>
            <w:r>
              <w:rPr>
                <w:rFonts w:ascii="Times New Roman" w:hAnsi="Times New Roman" w:cs="Times New Roman"/>
                <w:sz w:val="22"/>
                <w:szCs w:val="22"/>
              </w:rPr>
              <w:t>2 - й этап: 2020-2023</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6E4068">
              <w:rPr>
                <w:rFonts w:ascii="Times New Roman" w:hAnsi="Times New Roman" w:cs="Times New Roman"/>
                <w:sz w:val="22"/>
                <w:szCs w:val="22"/>
              </w:rPr>
              <w:t xml:space="preserve"> 1 219 681,94</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Pr="0093469F" w:rsidRDefault="00F6139C" w:rsidP="00FF720D">
            <w:pPr>
              <w:snapToGrid/>
              <w:rPr>
                <w:rFonts w:ascii="Times New Roman" w:hAnsi="Times New Roman" w:cs="Times New Roman"/>
                <w:b/>
                <w:sz w:val="22"/>
                <w:szCs w:val="22"/>
              </w:rPr>
            </w:pPr>
            <w:r>
              <w:rPr>
                <w:rFonts w:ascii="Times New Roman" w:hAnsi="Times New Roman" w:cs="Times New Roman"/>
                <w:sz w:val="22"/>
                <w:szCs w:val="22"/>
              </w:rPr>
              <w:t>2017</w:t>
            </w:r>
            <w:r w:rsidR="00F42E79" w:rsidRPr="00D50DAE">
              <w:rPr>
                <w:rFonts w:ascii="Times New Roman" w:hAnsi="Times New Roman" w:cs="Times New Roman"/>
                <w:sz w:val="22"/>
                <w:szCs w:val="22"/>
              </w:rPr>
              <w:t xml:space="preserve"> –  </w:t>
            </w:r>
            <w:r w:rsidR="00F61999">
              <w:rPr>
                <w:rFonts w:ascii="Times New Roman" w:hAnsi="Times New Roman" w:cs="Times New Roman"/>
                <w:sz w:val="22"/>
                <w:szCs w:val="22"/>
              </w:rPr>
              <w:t>196439,04</w:t>
            </w:r>
            <w:r w:rsidR="00F42E79">
              <w:rPr>
                <w:rFonts w:ascii="Times New Roman" w:hAnsi="Times New Roman" w:cs="Times New Roman"/>
                <w:sz w:val="22"/>
                <w:szCs w:val="22"/>
              </w:rPr>
              <w:t xml:space="preserve"> тыс. руб.; </w:t>
            </w:r>
            <w:r>
              <w:rPr>
                <w:rFonts w:ascii="Times New Roman" w:hAnsi="Times New Roman" w:cs="Times New Roman"/>
                <w:sz w:val="22"/>
                <w:szCs w:val="22"/>
              </w:rPr>
              <w:t>2020</w:t>
            </w:r>
            <w:r w:rsidR="00F42E79" w:rsidRPr="00D50DAE">
              <w:rPr>
                <w:rFonts w:ascii="Times New Roman" w:hAnsi="Times New Roman" w:cs="Times New Roman"/>
                <w:sz w:val="22"/>
                <w:szCs w:val="22"/>
              </w:rPr>
              <w:t xml:space="preserve"> -  </w:t>
            </w:r>
            <w:r w:rsidR="00096028">
              <w:rPr>
                <w:rFonts w:ascii="Times New Roman" w:hAnsi="Times New Roman" w:cs="Times New Roman"/>
                <w:sz w:val="22"/>
                <w:szCs w:val="22"/>
              </w:rPr>
              <w:t>161</w:t>
            </w:r>
            <w:r>
              <w:rPr>
                <w:rFonts w:ascii="Times New Roman" w:hAnsi="Times New Roman" w:cs="Times New Roman"/>
                <w:sz w:val="22"/>
                <w:szCs w:val="22"/>
              </w:rPr>
              <w:t>484</w:t>
            </w:r>
            <w:r w:rsidR="00F61999">
              <w:rPr>
                <w:rFonts w:ascii="Times New Roman" w:hAnsi="Times New Roman" w:cs="Times New Roman"/>
                <w:sz w:val="22"/>
                <w:szCs w:val="22"/>
              </w:rPr>
              <w:t>,00</w:t>
            </w:r>
            <w:r w:rsidR="00F42E79" w:rsidRPr="00D50DAE">
              <w:rPr>
                <w:rFonts w:ascii="Times New Roman" w:hAnsi="Times New Roman" w:cs="Times New Roman"/>
                <w:sz w:val="22"/>
                <w:szCs w:val="22"/>
              </w:rPr>
              <w:t>тыс. руб.;</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2018</w:t>
            </w:r>
            <w:r w:rsidR="00F42E79" w:rsidRPr="00D50DAE">
              <w:rPr>
                <w:rFonts w:ascii="Times New Roman" w:hAnsi="Times New Roman" w:cs="Times New Roman"/>
                <w:sz w:val="22"/>
                <w:szCs w:val="22"/>
              </w:rPr>
              <w:t xml:space="preserve"> – </w:t>
            </w:r>
            <w:r w:rsidR="006A63A8">
              <w:rPr>
                <w:rFonts w:ascii="Times New Roman" w:hAnsi="Times New Roman" w:cs="Times New Roman"/>
                <w:sz w:val="22"/>
                <w:szCs w:val="22"/>
              </w:rPr>
              <w:t>87035</w:t>
            </w:r>
            <w:r w:rsidR="00F61999">
              <w:rPr>
                <w:rFonts w:ascii="Times New Roman" w:hAnsi="Times New Roman" w:cs="Times New Roman"/>
                <w:sz w:val="22"/>
                <w:szCs w:val="22"/>
              </w:rPr>
              <w:t>,</w:t>
            </w:r>
            <w:r w:rsidR="006A63A8">
              <w:rPr>
                <w:rFonts w:ascii="Times New Roman" w:hAnsi="Times New Roman" w:cs="Times New Roman"/>
                <w:sz w:val="22"/>
                <w:szCs w:val="22"/>
              </w:rPr>
              <w:t xml:space="preserve">31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2021</w:t>
            </w:r>
            <w:r w:rsidR="00F42E79" w:rsidRPr="00D50DAE">
              <w:rPr>
                <w:rFonts w:ascii="Times New Roman" w:hAnsi="Times New Roman" w:cs="Times New Roman"/>
                <w:sz w:val="22"/>
                <w:szCs w:val="22"/>
              </w:rPr>
              <w:t xml:space="preserve"> - </w:t>
            </w:r>
            <w:r w:rsidR="006E4068">
              <w:rPr>
                <w:rFonts w:ascii="Times New Roman" w:hAnsi="Times New Roman" w:cs="Times New Roman"/>
                <w:sz w:val="22"/>
                <w:szCs w:val="22"/>
              </w:rPr>
              <w:t>309 498</w:t>
            </w:r>
            <w:r w:rsidR="00F61999">
              <w:rPr>
                <w:rFonts w:ascii="Times New Roman" w:hAnsi="Times New Roman" w:cs="Times New Roman"/>
                <w:sz w:val="22"/>
                <w:szCs w:val="22"/>
              </w:rPr>
              <w:t>,</w:t>
            </w:r>
            <w:r w:rsidR="006E4068">
              <w:rPr>
                <w:rFonts w:ascii="Times New Roman" w:hAnsi="Times New Roman" w:cs="Times New Roman"/>
                <w:sz w:val="22"/>
                <w:szCs w:val="22"/>
              </w:rPr>
              <w:t>59</w:t>
            </w:r>
            <w:r w:rsidR="00F42E79" w:rsidRPr="00D50DAE">
              <w:rPr>
                <w:rFonts w:ascii="Times New Roman" w:hAnsi="Times New Roman" w:cs="Times New Roman"/>
                <w:sz w:val="22"/>
                <w:szCs w:val="22"/>
              </w:rPr>
              <w:t>тыс. руб.;</w:t>
            </w:r>
          </w:p>
          <w:p w:rsidR="00F42E79" w:rsidRDefault="00F6139C" w:rsidP="00F6139C">
            <w:pPr>
              <w:snapToGrid/>
              <w:rPr>
                <w:rFonts w:ascii="Times New Roman" w:hAnsi="Times New Roman" w:cs="Times New Roman"/>
                <w:sz w:val="22"/>
                <w:szCs w:val="22"/>
              </w:rPr>
            </w:pPr>
            <w:r>
              <w:rPr>
                <w:rFonts w:ascii="Times New Roman" w:hAnsi="Times New Roman" w:cs="Times New Roman"/>
                <w:sz w:val="22"/>
                <w:szCs w:val="22"/>
              </w:rPr>
              <w:t>2019</w:t>
            </w:r>
            <w:r w:rsidR="00F42E79" w:rsidRPr="00D50DAE">
              <w:rPr>
                <w:rFonts w:ascii="Times New Roman" w:hAnsi="Times New Roman" w:cs="Times New Roman"/>
                <w:sz w:val="22"/>
                <w:szCs w:val="22"/>
              </w:rPr>
              <w:t xml:space="preserve"> – </w:t>
            </w:r>
            <w:r w:rsidR="00096028">
              <w:rPr>
                <w:rFonts w:ascii="Times New Roman" w:hAnsi="Times New Roman" w:cs="Times New Roman"/>
                <w:sz w:val="22"/>
                <w:szCs w:val="22"/>
              </w:rPr>
              <w:t>206871</w:t>
            </w:r>
            <w:r w:rsidR="00F61999">
              <w:rPr>
                <w:rFonts w:ascii="Times New Roman" w:hAnsi="Times New Roman" w:cs="Times New Roman"/>
                <w:sz w:val="22"/>
                <w:szCs w:val="22"/>
              </w:rPr>
              <w:t>,00</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2022</w:t>
            </w:r>
            <w:r w:rsidR="00F42E79" w:rsidRPr="00D50DAE">
              <w:rPr>
                <w:rFonts w:ascii="Times New Roman" w:hAnsi="Times New Roman" w:cs="Times New Roman"/>
                <w:sz w:val="22"/>
                <w:szCs w:val="22"/>
              </w:rPr>
              <w:t xml:space="preserve"> - </w:t>
            </w:r>
            <w:r w:rsidR="002E0512">
              <w:rPr>
                <w:rFonts w:ascii="Times New Roman" w:hAnsi="Times New Roman" w:cs="Times New Roman"/>
                <w:sz w:val="22"/>
                <w:szCs w:val="22"/>
              </w:rPr>
              <w:t>131 360</w:t>
            </w:r>
            <w:r w:rsidR="00F61999">
              <w:rPr>
                <w:rFonts w:ascii="Times New Roman" w:hAnsi="Times New Roman" w:cs="Times New Roman"/>
                <w:sz w:val="22"/>
                <w:szCs w:val="22"/>
              </w:rPr>
              <w:t>,00</w:t>
            </w:r>
            <w:r w:rsidR="00F42E79" w:rsidRPr="00D50DAE">
              <w:rPr>
                <w:rFonts w:ascii="Times New Roman" w:hAnsi="Times New Roman" w:cs="Times New Roman"/>
                <w:sz w:val="22"/>
                <w:szCs w:val="22"/>
              </w:rPr>
              <w:t>тыс. руб.</w:t>
            </w:r>
          </w:p>
          <w:p w:rsidR="00DB4EEB" w:rsidRPr="00D50DAE" w:rsidRDefault="00DB4EEB" w:rsidP="00DB4EEB">
            <w:pPr>
              <w:snapToGrid/>
              <w:rPr>
                <w:rFonts w:ascii="Times New Roman" w:hAnsi="Times New Roman" w:cs="Times New Roman"/>
                <w:sz w:val="22"/>
                <w:szCs w:val="22"/>
              </w:rPr>
            </w:pPr>
            <w:r>
              <w:rPr>
                <w:rFonts w:ascii="Times New Roman" w:hAnsi="Times New Roman" w:cs="Times New Roman"/>
                <w:sz w:val="22"/>
                <w:szCs w:val="22"/>
              </w:rPr>
              <w:t xml:space="preserve">                                                    2023-  </w:t>
            </w:r>
            <w:r w:rsidR="002E0512">
              <w:rPr>
                <w:rFonts w:ascii="Times New Roman" w:hAnsi="Times New Roman" w:cs="Times New Roman"/>
                <w:sz w:val="22"/>
                <w:szCs w:val="22"/>
              </w:rPr>
              <w:t xml:space="preserve">   126 994,00 тыс. 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w:t>
      </w:r>
      <w:r w:rsidRPr="00C5082D">
        <w:t>с</w:t>
      </w:r>
      <w:r w:rsidRPr="00C5082D">
        <w:t>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 xml:space="preserve">.Газоснабжение жителей </w:t>
      </w:r>
      <w:r>
        <w:t xml:space="preserve">сельского </w:t>
      </w:r>
      <w:r w:rsidRPr="00C5082D">
        <w:t>поселения природным газом состав</w:t>
      </w:r>
      <w:r>
        <w:t>л</w:t>
      </w:r>
      <w:r>
        <w:t>я</w:t>
      </w:r>
      <w:r>
        <w:t>ет около 90</w:t>
      </w:r>
      <w:r w:rsidRPr="00C5082D">
        <w:t xml:space="preserve"> %</w:t>
      </w:r>
      <w:r>
        <w:t>.</w:t>
      </w:r>
    </w:p>
    <w:p w:rsidR="00F42E79" w:rsidRPr="00C5082D" w:rsidRDefault="00F42E79" w:rsidP="003A6716">
      <w:pPr>
        <w:pStyle w:val="af5"/>
        <w:jc w:val="center"/>
        <w:rPr>
          <w:b/>
        </w:rPr>
      </w:pPr>
      <w:r w:rsidRPr="00C5082D">
        <w:rPr>
          <w:b/>
        </w:rPr>
        <w:t>2. Цели, задачи и показатели достижения целей и решения задач, ожидаемые конечные р</w:t>
      </w:r>
      <w:r w:rsidRPr="00C5082D">
        <w:rPr>
          <w:b/>
        </w:rPr>
        <w:t>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6A63A8" w:rsidP="003E37DE">
      <w:pPr>
        <w:snapToGrid/>
        <w:jc w:val="both"/>
        <w:rPr>
          <w:rFonts w:ascii="Times New Roman" w:hAnsi="Times New Roman" w:cs="Times New Roman"/>
        </w:rPr>
      </w:pPr>
      <w:r>
        <w:rPr>
          <w:rFonts w:ascii="Times New Roman" w:hAnsi="Times New Roman" w:cs="Times New Roman"/>
        </w:rPr>
        <w:t xml:space="preserve">      к уровню 2017 г., начиная с 01.01.2018</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096028">
        <w:rPr>
          <w:rFonts w:ascii="Times New Roman" w:hAnsi="Times New Roman" w:cs="Times New Roman"/>
        </w:rPr>
        <w:t>885877</w:t>
      </w:r>
      <w:r w:rsidR="00F61999">
        <w:rPr>
          <w:rFonts w:ascii="Times New Roman" w:hAnsi="Times New Roman" w:cs="Times New Roman"/>
        </w:rPr>
        <w:t>,04</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096028">
        <w:rPr>
          <w:rFonts w:ascii="Times New Roman" w:hAnsi="Times New Roman" w:cs="Times New Roman"/>
        </w:rPr>
        <w:t>196</w:t>
      </w:r>
      <w:r w:rsidR="009E69CA">
        <w:rPr>
          <w:rFonts w:ascii="Times New Roman" w:hAnsi="Times New Roman" w:cs="Times New Roman"/>
        </w:rPr>
        <w:t>43</w:t>
      </w:r>
      <w:r w:rsidR="00F42E79">
        <w:rPr>
          <w:rFonts w:ascii="Times New Roman" w:hAnsi="Times New Roman" w:cs="Times New Roman"/>
        </w:rPr>
        <w:t>9</w:t>
      </w:r>
      <w:r w:rsidR="009E69CA">
        <w:rPr>
          <w:rFonts w:ascii="Times New Roman" w:hAnsi="Times New Roman" w:cs="Times New Roman"/>
        </w:rPr>
        <w:t>,00</w:t>
      </w:r>
      <w:r>
        <w:rPr>
          <w:rFonts w:ascii="Times New Roman" w:hAnsi="Times New Roman" w:cs="Times New Roman"/>
        </w:rPr>
        <w:t>тыс. руб.;  2020</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Pr>
          <w:rFonts w:ascii="Times New Roman" w:hAnsi="Times New Roman" w:cs="Times New Roman"/>
        </w:rPr>
        <w:t>161484</w:t>
      </w:r>
      <w:r w:rsidR="009E69CA">
        <w:rPr>
          <w:rFonts w:ascii="Times New Roman" w:hAnsi="Times New Roman" w:cs="Times New Roman"/>
        </w:rPr>
        <w:t>,00</w:t>
      </w:r>
      <w:r w:rsidR="00F42E79" w:rsidRPr="00B315B1">
        <w:rPr>
          <w:rFonts w:ascii="Times New Roman" w:hAnsi="Times New Roman" w:cs="Times New Roman"/>
        </w:rPr>
        <w:t>тыс.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096028">
        <w:rPr>
          <w:rFonts w:ascii="Times New Roman" w:hAnsi="Times New Roman" w:cs="Times New Roman"/>
        </w:rPr>
        <w:t>160</w:t>
      </w:r>
      <w:r w:rsidR="00F42E79">
        <w:rPr>
          <w:rFonts w:ascii="Times New Roman" w:hAnsi="Times New Roman" w:cs="Times New Roman"/>
        </w:rPr>
        <w:t>531</w:t>
      </w:r>
      <w:r w:rsidR="009E69CA">
        <w:rPr>
          <w:rFonts w:ascii="Times New Roman" w:hAnsi="Times New Roman" w:cs="Times New Roman"/>
        </w:rPr>
        <w:t>,00</w:t>
      </w:r>
      <w:r w:rsidR="00CC04BE">
        <w:rPr>
          <w:rFonts w:ascii="Times New Roman" w:hAnsi="Times New Roman" w:cs="Times New Roman"/>
        </w:rPr>
        <w:t>тыс. руб.;  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6E4068">
        <w:rPr>
          <w:rFonts w:ascii="Times New Roman" w:hAnsi="Times New Roman" w:cs="Times New Roman"/>
        </w:rPr>
        <w:t>309 498</w:t>
      </w:r>
      <w:r w:rsidR="009E69CA">
        <w:rPr>
          <w:rFonts w:ascii="Times New Roman" w:hAnsi="Times New Roman" w:cs="Times New Roman"/>
        </w:rPr>
        <w:t>,</w:t>
      </w:r>
      <w:r w:rsidR="006E4068">
        <w:rPr>
          <w:rFonts w:ascii="Times New Roman" w:hAnsi="Times New Roman" w:cs="Times New Roman"/>
        </w:rPr>
        <w:t>59</w:t>
      </w:r>
      <w:r w:rsidR="00F42E79" w:rsidRPr="00B315B1">
        <w:rPr>
          <w:rFonts w:ascii="Times New Roman" w:hAnsi="Times New Roman" w:cs="Times New Roman"/>
        </w:rPr>
        <w:t>тыс.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г. -</w:t>
      </w:r>
      <w:r w:rsidR="00096028">
        <w:rPr>
          <w:rFonts w:ascii="Times New Roman" w:hAnsi="Times New Roman" w:cs="Times New Roman"/>
        </w:rPr>
        <w:t>206871</w:t>
      </w:r>
      <w:r w:rsidR="009E69CA">
        <w:rPr>
          <w:rFonts w:ascii="Times New Roman" w:hAnsi="Times New Roman" w:cs="Times New Roman"/>
        </w:rPr>
        <w:t>,00</w:t>
      </w:r>
      <w:r w:rsidR="00CC04BE">
        <w:rPr>
          <w:rFonts w:ascii="Times New Roman" w:hAnsi="Times New Roman" w:cs="Times New Roman"/>
        </w:rPr>
        <w:t xml:space="preserve"> тыс.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2E0512">
        <w:rPr>
          <w:rFonts w:ascii="Times New Roman" w:hAnsi="Times New Roman" w:cs="Times New Roman"/>
        </w:rPr>
        <w:t>131 360</w:t>
      </w:r>
      <w:r w:rsidR="009E69CA">
        <w:rPr>
          <w:rFonts w:ascii="Times New Roman" w:hAnsi="Times New Roman" w:cs="Times New Roman"/>
        </w:rPr>
        <w:t>,00</w:t>
      </w:r>
      <w:r w:rsidR="00F42E79" w:rsidRPr="00B315B1">
        <w:rPr>
          <w:rFonts w:ascii="Times New Roman" w:hAnsi="Times New Roman" w:cs="Times New Roman"/>
        </w:rPr>
        <w:t>тыс. руб.</w:t>
      </w:r>
    </w:p>
    <w:p w:rsidR="00F42E79" w:rsidRPr="00C5082D" w:rsidRDefault="002E0512" w:rsidP="002E0512">
      <w:pPr>
        <w:tabs>
          <w:tab w:val="left" w:pos="3945"/>
        </w:tabs>
        <w:snapToGrid/>
        <w:jc w:val="both"/>
        <w:rPr>
          <w:rFonts w:ascii="Times New Roman" w:hAnsi="Times New Roman" w:cs="Times New Roman"/>
        </w:rPr>
      </w:pPr>
      <w:r>
        <w:rPr>
          <w:rFonts w:ascii="Times New Roman" w:hAnsi="Times New Roman" w:cs="Times New Roman"/>
        </w:rPr>
        <w:tab/>
        <w:t>2023г .-   126 994,00 тыс.руб.</w:t>
      </w:r>
    </w:p>
    <w:p w:rsidR="00F42E79" w:rsidRPr="00C5082D" w:rsidRDefault="00F42E79" w:rsidP="002D31C7">
      <w:pPr>
        <w:snapToGrid/>
        <w:jc w:val="both"/>
        <w:rPr>
          <w:rFonts w:ascii="Times New Roman" w:hAnsi="Times New Roman" w:cs="Times New Roman"/>
        </w:rPr>
      </w:pP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r>
        <w:t>тий</w:t>
      </w:r>
      <w:r w:rsidR="0030588D">
        <w:t>.</w:t>
      </w:r>
      <w:r>
        <w:t>Подпрограммы</w:t>
      </w:r>
      <w:r w:rsidRPr="00C5082D">
        <w:t xml:space="preserve"> и достижения планируемых результатов.</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ское поселение «Деревня Порослицы».</w:t>
      </w:r>
    </w:p>
    <w:p w:rsidR="00F42E79" w:rsidRPr="00C5082D" w:rsidRDefault="00F42E79" w:rsidP="00983CC9">
      <w:pPr>
        <w:pStyle w:val="af5"/>
        <w:keepLines/>
        <w:widowControl w:val="0"/>
      </w:pPr>
      <w:r w:rsidRPr="00C5082D">
        <w:t xml:space="preserve">Реализация Подпрограммы повысит уровень благоустройства </w:t>
      </w:r>
      <w:r>
        <w:t xml:space="preserve">сельского поселения </w:t>
      </w:r>
      <w:r w:rsidRPr="00C5082D">
        <w:t>и улучшит э</w:t>
      </w:r>
      <w:r w:rsidRPr="00C5082D">
        <w:t>с</w:t>
      </w:r>
      <w:r w:rsidRPr="00C5082D">
        <w:t>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2E0512" w:rsidP="0087405B">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 xml:space="preserve">О СП </w:t>
      </w:r>
      <w:r w:rsidR="002E0512">
        <w:rPr>
          <w:rFonts w:ascii="Times New Roman" w:hAnsi="Times New Roman" w:cs="Times New Roman"/>
          <w:b/>
          <w:u w:val="single"/>
        </w:rPr>
        <w:t>«Деревня Порослицы» на 2017-2023</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016BB3">
      <w:r>
        <w:t>«Д</w:t>
      </w:r>
      <w:r w:rsidR="0030588D">
        <w:t>еревня</w:t>
      </w:r>
      <w:r w:rsidR="002E0512">
        <w:t xml:space="preserve"> Порослицы» на период 2017- 2023</w:t>
      </w:r>
      <w: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962"/>
        <w:gridCol w:w="1093"/>
        <w:gridCol w:w="931"/>
        <w:gridCol w:w="931"/>
        <w:gridCol w:w="931"/>
        <w:gridCol w:w="931"/>
        <w:gridCol w:w="1096"/>
        <w:gridCol w:w="1096"/>
        <w:gridCol w:w="1352"/>
        <w:gridCol w:w="17"/>
      </w:tblGrid>
      <w:tr w:rsidR="00F42E79" w:rsidRPr="00D873B3" w:rsidTr="00CE1336">
        <w:trPr>
          <w:gridAfter w:val="2"/>
          <w:wAfter w:w="656" w:type="dxa"/>
        </w:trPr>
        <w:tc>
          <w:tcPr>
            <w:tcW w:w="547" w:type="dxa"/>
            <w:vMerge w:val="restart"/>
          </w:tcPr>
          <w:p w:rsidR="00F42E79" w:rsidRDefault="00F42E79" w:rsidP="00016BB3">
            <w:pPr>
              <w:autoSpaceDE w:val="0"/>
              <w:autoSpaceDN w:val="0"/>
              <w:adjustRightInd w:val="0"/>
              <w:snapToGrid/>
              <w:rPr>
                <w:rFonts w:ascii="Times New Roman" w:hAnsi="Times New Roman" w:cs="Times New Roman"/>
              </w:rPr>
            </w:pPr>
          </w:p>
          <w:p w:rsidR="00F42E79" w:rsidRDefault="00F42E79" w:rsidP="00016BB3">
            <w:pPr>
              <w:autoSpaceDE w:val="0"/>
              <w:autoSpaceDN w:val="0"/>
              <w:adjustRightInd w:val="0"/>
              <w:snapToGrid/>
              <w:rPr>
                <w:rFonts w:ascii="Times New Roman" w:hAnsi="Times New Roman" w:cs="Times New Roman"/>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942"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19"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tc>
        <w:tc>
          <w:tcPr>
            <w:tcW w:w="5522" w:type="dxa"/>
            <w:gridSpan w:val="6"/>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016BB3" w:rsidRPr="00D873B3" w:rsidTr="00CE1336">
        <w:tc>
          <w:tcPr>
            <w:tcW w:w="0" w:type="auto"/>
            <w:vMerge/>
            <w:vAlign w:val="center"/>
          </w:tcPr>
          <w:p w:rsidR="00016BB3" w:rsidRPr="00D873B3" w:rsidRDefault="00016BB3" w:rsidP="00016BB3">
            <w:pPr>
              <w:snapToGrid/>
              <w:rPr>
                <w:rFonts w:ascii="Times New Roman" w:hAnsi="Times New Roman" w:cs="Times New Roman"/>
                <w:sz w:val="22"/>
                <w:szCs w:val="22"/>
              </w:rPr>
            </w:pPr>
          </w:p>
        </w:tc>
        <w:tc>
          <w:tcPr>
            <w:tcW w:w="0" w:type="auto"/>
            <w:vMerge/>
            <w:vAlign w:val="center"/>
          </w:tcPr>
          <w:p w:rsidR="00016BB3" w:rsidRPr="00D873B3" w:rsidRDefault="00016BB3" w:rsidP="00016BB3">
            <w:pPr>
              <w:snapToGrid/>
              <w:rPr>
                <w:rFonts w:ascii="Times New Roman" w:hAnsi="Times New Roman" w:cs="Times New Roman"/>
                <w:sz w:val="22"/>
                <w:szCs w:val="22"/>
              </w:rPr>
            </w:pPr>
          </w:p>
        </w:tc>
        <w:tc>
          <w:tcPr>
            <w:tcW w:w="1219" w:type="dxa"/>
            <w:vMerge/>
            <w:vAlign w:val="center"/>
          </w:tcPr>
          <w:p w:rsidR="00016BB3" w:rsidRPr="00D873B3" w:rsidRDefault="00016BB3" w:rsidP="00016BB3">
            <w:pPr>
              <w:snapToGrid/>
              <w:rPr>
                <w:rFonts w:ascii="Times New Roman" w:hAnsi="Times New Roman" w:cs="Times New Roman"/>
                <w:sz w:val="22"/>
                <w:szCs w:val="22"/>
              </w:rPr>
            </w:pP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7</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8</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9</w:t>
            </w:r>
          </w:p>
        </w:tc>
        <w:tc>
          <w:tcPr>
            <w:tcW w:w="931"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20</w:t>
            </w:r>
          </w:p>
        </w:tc>
        <w:tc>
          <w:tcPr>
            <w:tcW w:w="878" w:type="dxa"/>
          </w:tcPr>
          <w:p w:rsidR="00016BB3" w:rsidRPr="00D873B3" w:rsidRDefault="00016BB3" w:rsidP="00016BB3">
            <w:pPr>
              <w:autoSpaceDE w:val="0"/>
              <w:autoSpaceDN w:val="0"/>
              <w:adjustRightInd w:val="0"/>
              <w:snapToGrid/>
              <w:jc w:val="right"/>
              <w:rPr>
                <w:rFonts w:ascii="Times New Roman" w:hAnsi="Times New Roman" w:cs="Times New Roman"/>
                <w:sz w:val="22"/>
                <w:szCs w:val="22"/>
              </w:rPr>
            </w:pPr>
          </w:p>
          <w:p w:rsidR="00016BB3" w:rsidRPr="00D873B3" w:rsidRDefault="00016BB3" w:rsidP="00016BB3">
            <w:pPr>
              <w:autoSpaceDE w:val="0"/>
              <w:autoSpaceDN w:val="0"/>
              <w:adjustRightInd w:val="0"/>
              <w:snapToGrid/>
              <w:jc w:val="right"/>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920" w:type="dxa"/>
          </w:tcPr>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p>
          <w:p w:rsidR="00016BB3" w:rsidRPr="00D873B3" w:rsidRDefault="00016BB3"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656" w:type="dxa"/>
            <w:gridSpan w:val="2"/>
            <w:shd w:val="clear" w:color="auto" w:fill="auto"/>
          </w:tcPr>
          <w:p w:rsidR="00DE10C9" w:rsidRDefault="00DE10C9" w:rsidP="00016BB3">
            <w:pPr>
              <w:snapToGrid/>
              <w:rPr>
                <w:rFonts w:ascii="Times New Roman" w:hAnsi="Times New Roman" w:cs="Times New Roman"/>
                <w:sz w:val="22"/>
                <w:szCs w:val="22"/>
              </w:rPr>
            </w:pPr>
          </w:p>
          <w:p w:rsidR="00DE10C9" w:rsidRDefault="00DE10C9" w:rsidP="00016BB3">
            <w:pPr>
              <w:snapToGrid/>
              <w:rPr>
                <w:rFonts w:ascii="Times New Roman" w:hAnsi="Times New Roman" w:cs="Times New Roman"/>
                <w:sz w:val="22"/>
                <w:szCs w:val="22"/>
              </w:rPr>
            </w:pPr>
          </w:p>
          <w:p w:rsidR="00DE10C9" w:rsidRDefault="00DE10C9" w:rsidP="00016BB3">
            <w:pPr>
              <w:snapToGrid/>
              <w:rPr>
                <w:rFonts w:ascii="Times New Roman" w:hAnsi="Times New Roman" w:cs="Times New Roman"/>
                <w:sz w:val="22"/>
                <w:szCs w:val="22"/>
              </w:rPr>
            </w:pPr>
            <w:r>
              <w:rPr>
                <w:rFonts w:ascii="Times New Roman" w:hAnsi="Times New Roman" w:cs="Times New Roman"/>
                <w:sz w:val="22"/>
                <w:szCs w:val="22"/>
              </w:rPr>
              <w:t>2023</w:t>
            </w:r>
          </w:p>
          <w:p w:rsidR="00DE10C9" w:rsidRPr="00D873B3" w:rsidRDefault="00DE10C9" w:rsidP="00016BB3">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Жилищное - х</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зяйство </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256</w:t>
            </w:r>
            <w:r w:rsidRPr="00D873B3">
              <w:rPr>
                <w:rFonts w:ascii="Times New Roman" w:hAnsi="Times New Roman" w:cs="Times New Roman"/>
                <w:b/>
                <w:sz w:val="22"/>
                <w:szCs w:val="22"/>
              </w:rPr>
              <w:t>,124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64,124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Pr="00D873B3">
              <w:rPr>
                <w:rFonts w:ascii="Times New Roman" w:hAnsi="Times New Roman" w:cs="Times New Roman"/>
                <w:b/>
                <w:sz w:val="22"/>
                <w:szCs w:val="22"/>
              </w:rPr>
              <w:t>,000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Pr="00D873B3">
              <w:rPr>
                <w:rFonts w:ascii="Times New Roman" w:hAnsi="Times New Roman" w:cs="Times New Roman"/>
                <w:b/>
                <w:sz w:val="22"/>
                <w:szCs w:val="22"/>
              </w:rPr>
              <w:t>,000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c>
          <w:tcPr>
            <w:tcW w:w="920" w:type="dxa"/>
          </w:tcPr>
          <w:p w:rsidR="00CE1336" w:rsidRPr="00D873B3" w:rsidRDefault="00CE1336" w:rsidP="00CE1336">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c>
          <w:tcPr>
            <w:tcW w:w="656" w:type="dxa"/>
            <w:gridSpan w:val="2"/>
            <w:shd w:val="clear" w:color="auto" w:fill="auto"/>
          </w:tcPr>
          <w:p w:rsidR="00CE1336" w:rsidRPr="00D873B3" w:rsidRDefault="00CE1336" w:rsidP="00891C9E">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30</w:t>
            </w:r>
            <w:r w:rsidRPr="00D873B3">
              <w:rPr>
                <w:rFonts w:ascii="Times New Roman" w:hAnsi="Times New Roman" w:cs="Times New Roman"/>
                <w:b/>
                <w:sz w:val="22"/>
                <w:szCs w:val="22"/>
              </w:rPr>
              <w:t>,000</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капитальный р</w:t>
            </w:r>
            <w:r w:rsidRPr="00D873B3">
              <w:rPr>
                <w:rFonts w:ascii="Times New Roman" w:hAnsi="Times New Roman" w:cs="Times New Roman"/>
                <w:sz w:val="22"/>
                <w:szCs w:val="22"/>
              </w:rPr>
              <w:t>е</w:t>
            </w:r>
            <w:r w:rsidRPr="00D873B3">
              <w:rPr>
                <w:rFonts w:ascii="Times New Roman" w:hAnsi="Times New Roman" w:cs="Times New Roman"/>
                <w:sz w:val="22"/>
                <w:szCs w:val="22"/>
              </w:rPr>
              <w:t>монт крыши ж</w:t>
            </w:r>
            <w:r w:rsidRPr="00D873B3">
              <w:rPr>
                <w:rFonts w:ascii="Times New Roman" w:hAnsi="Times New Roman" w:cs="Times New Roman"/>
                <w:sz w:val="22"/>
                <w:szCs w:val="22"/>
              </w:rPr>
              <w:t>и</w:t>
            </w:r>
            <w:r w:rsidRPr="00D873B3">
              <w:rPr>
                <w:rFonts w:ascii="Times New Roman" w:hAnsi="Times New Roman" w:cs="Times New Roman"/>
                <w:sz w:val="22"/>
                <w:szCs w:val="22"/>
              </w:rPr>
              <w:t>лого многоква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тирного </w:t>
            </w:r>
          </w:p>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д.2а</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капитальный р</w:t>
            </w:r>
            <w:r w:rsidRPr="00D873B3">
              <w:rPr>
                <w:rFonts w:ascii="Times New Roman" w:hAnsi="Times New Roman" w:cs="Times New Roman"/>
                <w:sz w:val="22"/>
                <w:szCs w:val="22"/>
              </w:rPr>
              <w:t>е</w:t>
            </w:r>
            <w:r w:rsidRPr="00D873B3">
              <w:rPr>
                <w:rFonts w:ascii="Times New Roman" w:hAnsi="Times New Roman" w:cs="Times New Roman"/>
                <w:sz w:val="22"/>
                <w:szCs w:val="22"/>
              </w:rPr>
              <w:t>монт крыши ж</w:t>
            </w:r>
            <w:r w:rsidRPr="00D873B3">
              <w:rPr>
                <w:rFonts w:ascii="Times New Roman" w:hAnsi="Times New Roman" w:cs="Times New Roman"/>
                <w:sz w:val="22"/>
                <w:szCs w:val="22"/>
              </w:rPr>
              <w:t>и</w:t>
            </w:r>
            <w:r w:rsidRPr="00D873B3">
              <w:rPr>
                <w:rFonts w:ascii="Times New Roman" w:hAnsi="Times New Roman" w:cs="Times New Roman"/>
                <w:sz w:val="22"/>
                <w:szCs w:val="22"/>
              </w:rPr>
              <w:t>лого многоква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тирного </w:t>
            </w:r>
          </w:p>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w:t>
            </w:r>
            <w:r w:rsidRPr="00D873B3">
              <w:rPr>
                <w:rFonts w:ascii="Times New Roman" w:hAnsi="Times New Roman" w:cs="Times New Roman"/>
                <w:sz w:val="22"/>
                <w:szCs w:val="22"/>
              </w:rPr>
              <w:t>о</w:t>
            </w:r>
            <w:r w:rsidRPr="00D873B3">
              <w:rPr>
                <w:rFonts w:ascii="Times New Roman" w:hAnsi="Times New Roman" w:cs="Times New Roman"/>
                <w:sz w:val="22"/>
                <w:szCs w:val="22"/>
              </w:rPr>
              <w:t>ектно-сметной документации</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w:t>
            </w:r>
            <w:r w:rsidRPr="00D873B3">
              <w:rPr>
                <w:rFonts w:ascii="Times New Roman" w:hAnsi="Times New Roman" w:cs="Times New Roman"/>
                <w:sz w:val="22"/>
                <w:szCs w:val="22"/>
              </w:rPr>
              <w:t>е</w:t>
            </w:r>
            <w:r w:rsidRPr="00D873B3">
              <w:rPr>
                <w:rFonts w:ascii="Times New Roman" w:hAnsi="Times New Roman" w:cs="Times New Roman"/>
                <w:sz w:val="22"/>
                <w:szCs w:val="22"/>
              </w:rPr>
              <w:t>монт МКД</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56" w:type="dxa"/>
            <w:gridSpan w:val="2"/>
            <w:shd w:val="clear" w:color="auto" w:fill="auto"/>
          </w:tcPr>
          <w:p w:rsidR="00CE1336" w:rsidRPr="00D873B3" w:rsidRDefault="00CE1336" w:rsidP="00016BB3">
            <w:pPr>
              <w:snapToGrid/>
            </w:pPr>
            <w:r>
              <w:t>-</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w:t>
            </w:r>
            <w:r w:rsidRPr="00D873B3">
              <w:rPr>
                <w:rFonts w:ascii="Times New Roman" w:hAnsi="Times New Roman" w:cs="Times New Roman"/>
                <w:sz w:val="22"/>
                <w:szCs w:val="22"/>
              </w:rPr>
              <w:t>я</w:t>
            </w:r>
            <w:r w:rsidRPr="00D873B3">
              <w:rPr>
                <w:rFonts w:ascii="Times New Roman" w:hAnsi="Times New Roman" w:cs="Times New Roman"/>
                <w:sz w:val="22"/>
                <w:szCs w:val="22"/>
              </w:rPr>
              <w:t>тия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21 360,00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21 360,00</w:t>
            </w:r>
          </w:p>
        </w:tc>
        <w:tc>
          <w:tcPr>
            <w:tcW w:w="656" w:type="dxa"/>
            <w:gridSpan w:val="2"/>
            <w:shd w:val="clear" w:color="auto" w:fill="auto"/>
          </w:tcPr>
          <w:p w:rsidR="00CE1336" w:rsidRPr="00D873B3" w:rsidRDefault="00CE1336" w:rsidP="00016BB3">
            <w:pPr>
              <w:snapToGrid/>
            </w:pPr>
            <w:r>
              <w:t>36994,00</w:t>
            </w:r>
          </w:p>
        </w:tc>
      </w:tr>
      <w:tr w:rsidR="00CE1336" w:rsidRPr="00D873B3" w:rsidTr="00CE1336">
        <w:tc>
          <w:tcPr>
            <w:tcW w:w="547" w:type="dxa"/>
          </w:tcPr>
          <w:p w:rsidR="00CE1336" w:rsidRDefault="00CE1336" w:rsidP="00016B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656" w:type="dxa"/>
            <w:gridSpan w:val="2"/>
            <w:shd w:val="clear" w:color="auto" w:fill="auto"/>
          </w:tcPr>
          <w:p w:rsidR="00CE1336" w:rsidRPr="00D873B3" w:rsidRDefault="00CE1336" w:rsidP="00016BB3">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2942" w:type="dxa"/>
          </w:tcPr>
          <w:p w:rsidR="00CE1336" w:rsidRPr="00D873B3" w:rsidRDefault="00CE1336"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656" w:type="dxa"/>
            <w:gridSpan w:val="2"/>
            <w:shd w:val="clear" w:color="auto" w:fill="auto"/>
          </w:tcPr>
          <w:p w:rsidR="00CE1336" w:rsidRPr="00D873B3" w:rsidRDefault="00CE1336">
            <w:pPr>
              <w:snapToGrid/>
            </w:pP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w:t>
            </w:r>
            <w:r w:rsidRPr="00D873B3">
              <w:rPr>
                <w:rFonts w:ascii="Times New Roman" w:hAnsi="Times New Roman" w:cs="Times New Roman"/>
                <w:sz w:val="22"/>
                <w:szCs w:val="22"/>
              </w:rPr>
              <w:t>х</w:t>
            </w:r>
            <w:r w:rsidRPr="00D873B3">
              <w:rPr>
                <w:rFonts w:ascii="Times New Roman" w:hAnsi="Times New Roman" w:cs="Times New Roman"/>
                <w:sz w:val="22"/>
                <w:szCs w:val="22"/>
              </w:rPr>
              <w:t>нического па</w:t>
            </w:r>
            <w:r w:rsidRPr="00D873B3">
              <w:rPr>
                <w:rFonts w:ascii="Times New Roman" w:hAnsi="Times New Roman" w:cs="Times New Roman"/>
                <w:sz w:val="22"/>
                <w:szCs w:val="22"/>
              </w:rPr>
              <w:t>с</w:t>
            </w:r>
            <w:r w:rsidRPr="00D873B3">
              <w:rPr>
                <w:rFonts w:ascii="Times New Roman" w:hAnsi="Times New Roman" w:cs="Times New Roman"/>
                <w:sz w:val="22"/>
                <w:szCs w:val="22"/>
              </w:rPr>
              <w:t>порта на водопр</w:t>
            </w:r>
            <w:r w:rsidRPr="00D873B3">
              <w:rPr>
                <w:rFonts w:ascii="Times New Roman" w:hAnsi="Times New Roman" w:cs="Times New Roman"/>
                <w:sz w:val="22"/>
                <w:szCs w:val="22"/>
              </w:rPr>
              <w:t>о</w:t>
            </w:r>
            <w:r w:rsidRPr="00D873B3">
              <w:rPr>
                <w:rFonts w:ascii="Times New Roman" w:hAnsi="Times New Roman" w:cs="Times New Roman"/>
                <w:sz w:val="22"/>
                <w:szCs w:val="22"/>
              </w:rPr>
              <w:t>водные сети д.Порослицы</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56" w:type="dxa"/>
            <w:gridSpan w:val="2"/>
            <w:shd w:val="clear" w:color="auto" w:fill="auto"/>
          </w:tcPr>
          <w:p w:rsidR="00CE1336" w:rsidRDefault="00CE1336">
            <w:pPr>
              <w:snapToGrid/>
            </w:pPr>
          </w:p>
          <w:p w:rsidR="00CE1336" w:rsidRDefault="00CE1336" w:rsidP="00CE1336"/>
          <w:p w:rsidR="00CE1336" w:rsidRPr="00CE1336" w:rsidRDefault="00CE1336" w:rsidP="00CE1336">
            <w:r>
              <w:t>-</w:t>
            </w: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656" w:type="dxa"/>
            <w:gridSpan w:val="2"/>
            <w:shd w:val="clear" w:color="auto" w:fill="auto"/>
          </w:tcPr>
          <w:p w:rsidR="00CE1336" w:rsidRDefault="00CE1336">
            <w:pPr>
              <w:snapToGrid/>
            </w:pPr>
          </w:p>
          <w:p w:rsidR="00CE1336" w:rsidRPr="00CE1336" w:rsidRDefault="00CE1336" w:rsidP="00CE1336">
            <w:r>
              <w:t>-</w:t>
            </w: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2942" w:type="dxa"/>
          </w:tcPr>
          <w:p w:rsidR="00CE1336" w:rsidRPr="00D873B3" w:rsidRDefault="00CE1336"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w:t>
            </w:r>
            <w:r w:rsidRPr="00D873B3">
              <w:rPr>
                <w:rFonts w:ascii="Times New Roman" w:hAnsi="Times New Roman" w:cs="Times New Roman"/>
                <w:b/>
                <w:i/>
                <w:sz w:val="22"/>
                <w:szCs w:val="22"/>
              </w:rPr>
              <w:t>и</w:t>
            </w:r>
            <w:r w:rsidRPr="00D873B3">
              <w:rPr>
                <w:rFonts w:ascii="Times New Roman" w:hAnsi="Times New Roman" w:cs="Times New Roman"/>
                <w:b/>
                <w:i/>
                <w:sz w:val="22"/>
                <w:szCs w:val="22"/>
              </w:rPr>
              <w:t>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56" w:type="dxa"/>
            <w:gridSpan w:val="2"/>
            <w:shd w:val="clear" w:color="auto" w:fill="auto"/>
          </w:tcPr>
          <w:p w:rsidR="00CE1336" w:rsidRPr="00D873B3" w:rsidRDefault="00CE1336">
            <w:pPr>
              <w:snapToGrid/>
            </w:pPr>
          </w:p>
        </w:tc>
      </w:tr>
      <w:tr w:rsidR="00CE1336" w:rsidRPr="00D873B3" w:rsidTr="00CE1336">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tc>
        <w:tc>
          <w:tcPr>
            <w:tcW w:w="656" w:type="dxa"/>
            <w:gridSpan w:val="2"/>
            <w:shd w:val="clear" w:color="auto" w:fill="auto"/>
          </w:tcPr>
          <w:p w:rsidR="00CE1336" w:rsidRPr="00D873B3" w:rsidRDefault="00CE1336">
            <w:pPr>
              <w:snapToGrid/>
            </w:pPr>
          </w:p>
        </w:tc>
      </w:tr>
      <w:tr w:rsidR="00CE1336" w:rsidRPr="00D873B3" w:rsidTr="00CE1336">
        <w:trPr>
          <w:gridAfter w:val="2"/>
          <w:wAfter w:w="656"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устройство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тейнерной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площадки в с.Санатория «Павлищев Бор»</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приятия в</w:t>
            </w:r>
          </w:p>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w:t>
            </w:r>
            <w:r w:rsidRPr="00D873B3">
              <w:rPr>
                <w:rFonts w:ascii="Times New Roman" w:hAnsi="Times New Roman" w:cs="Times New Roman"/>
                <w:b/>
                <w:sz w:val="22"/>
                <w:szCs w:val="22"/>
              </w:rPr>
              <w:t>с</w:t>
            </w:r>
            <w:r w:rsidRPr="00D873B3">
              <w:rPr>
                <w:rFonts w:ascii="Times New Roman" w:hAnsi="Times New Roman" w:cs="Times New Roman"/>
                <w:b/>
                <w:sz w:val="22"/>
                <w:szCs w:val="22"/>
              </w:rPr>
              <w:t>тройства</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822,753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219"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609" w:type="dxa"/>
            <w:shd w:val="clear" w:color="auto" w:fill="auto"/>
          </w:tcPr>
          <w:p w:rsidR="00CE1336" w:rsidRPr="00D873B3" w:rsidRDefault="00CE1336">
            <w:pPr>
              <w:snapToGrid/>
            </w:pPr>
          </w:p>
        </w:tc>
      </w:tr>
      <w:tr w:rsidR="00CE1336" w:rsidRPr="00016B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д.Выползово, д.Околенск (чис</w:t>
            </w:r>
            <w:r w:rsidRPr="00D873B3">
              <w:rPr>
                <w:rFonts w:ascii="Times New Roman" w:hAnsi="Times New Roman" w:cs="Times New Roman"/>
                <w:sz w:val="22"/>
                <w:szCs w:val="22"/>
              </w:rPr>
              <w:t>т</w:t>
            </w:r>
            <w:r w:rsidRPr="00D873B3">
              <w:rPr>
                <w:rFonts w:ascii="Times New Roman" w:hAnsi="Times New Roman" w:cs="Times New Roman"/>
                <w:sz w:val="22"/>
                <w:szCs w:val="22"/>
              </w:rPr>
              <w:t>ка, дезинфекция, проведение лаб</w:t>
            </w:r>
            <w:r w:rsidRPr="00D873B3">
              <w:rPr>
                <w:rFonts w:ascii="Times New Roman" w:hAnsi="Times New Roman" w:cs="Times New Roman"/>
                <w:sz w:val="22"/>
                <w:szCs w:val="22"/>
              </w:rPr>
              <w:t>о</w:t>
            </w:r>
            <w:r w:rsidRPr="00D873B3">
              <w:rPr>
                <w:rFonts w:ascii="Times New Roman" w:hAnsi="Times New Roman" w:cs="Times New Roman"/>
                <w:sz w:val="22"/>
                <w:szCs w:val="22"/>
              </w:rPr>
              <w:t>раторных иссл</w:t>
            </w:r>
            <w:r w:rsidRPr="00D873B3">
              <w:rPr>
                <w:rFonts w:ascii="Times New Roman" w:hAnsi="Times New Roman" w:cs="Times New Roman"/>
                <w:sz w:val="22"/>
                <w:szCs w:val="22"/>
              </w:rPr>
              <w:t>е</w:t>
            </w:r>
            <w:r w:rsidRPr="00D873B3">
              <w:rPr>
                <w:rFonts w:ascii="Times New Roman" w:hAnsi="Times New Roman" w:cs="Times New Roman"/>
                <w:sz w:val="22"/>
                <w:szCs w:val="22"/>
              </w:rPr>
              <w:t>дований воды)</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609" w:type="dxa"/>
            <w:shd w:val="clear" w:color="auto" w:fill="auto"/>
          </w:tcPr>
          <w:p w:rsidR="00CE1336" w:rsidRPr="00016B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w:t>
            </w:r>
            <w:r w:rsidRPr="00D873B3">
              <w:rPr>
                <w:rFonts w:ascii="Times New Roman" w:hAnsi="Times New Roman" w:cs="Times New Roman"/>
                <w:sz w:val="22"/>
                <w:szCs w:val="22"/>
              </w:rPr>
              <w:t>е</w:t>
            </w:r>
            <w:r w:rsidRPr="00D873B3">
              <w:rPr>
                <w:rFonts w:ascii="Times New Roman" w:hAnsi="Times New Roman" w:cs="Times New Roman"/>
                <w:sz w:val="22"/>
                <w:szCs w:val="22"/>
              </w:rPr>
              <w:t>ние</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609" w:type="dxa"/>
            <w:shd w:val="clear" w:color="auto" w:fill="auto"/>
          </w:tcPr>
          <w:p w:rsidR="00CE1336" w:rsidRPr="00D873B3" w:rsidRDefault="00CE1336">
            <w:pPr>
              <w:snapToGrid/>
            </w:pPr>
            <w:r>
              <w:t>20,000</w:t>
            </w: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установка и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краска урн;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w:t>
            </w:r>
            <w:r w:rsidRPr="00D873B3">
              <w:rPr>
                <w:rFonts w:ascii="Times New Roman" w:hAnsi="Times New Roman" w:cs="Times New Roman"/>
                <w:sz w:val="22"/>
                <w:szCs w:val="22"/>
              </w:rPr>
              <w:t>ь</w:t>
            </w:r>
            <w:r w:rsidRPr="00D873B3">
              <w:rPr>
                <w:rFonts w:ascii="Times New Roman" w:hAnsi="Times New Roman" w:cs="Times New Roman"/>
                <w:sz w:val="22"/>
                <w:szCs w:val="22"/>
              </w:rPr>
              <w:t>ев.</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w:t>
            </w:r>
            <w:r w:rsidRPr="00D873B3">
              <w:rPr>
                <w:rFonts w:ascii="Times New Roman" w:hAnsi="Times New Roman" w:cs="Times New Roman"/>
                <w:sz w:val="22"/>
                <w:szCs w:val="22"/>
              </w:rPr>
              <w:t>т</w:t>
            </w:r>
            <w:r w:rsidRPr="00D873B3">
              <w:rPr>
                <w:rFonts w:ascii="Times New Roman" w:hAnsi="Times New Roman" w:cs="Times New Roman"/>
                <w:sz w:val="22"/>
                <w:szCs w:val="22"/>
              </w:rPr>
              <w:t>ву</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д.Порослицы, д.</w:t>
            </w:r>
            <w:r>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p>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и восстановление воинских захор</w:t>
            </w:r>
            <w:r>
              <w:rPr>
                <w:rFonts w:ascii="Times New Roman" w:hAnsi="Times New Roman" w:cs="Times New Roman"/>
                <w:sz w:val="22"/>
                <w:szCs w:val="22"/>
              </w:rPr>
              <w:t>о</w:t>
            </w:r>
            <w:r>
              <w:rPr>
                <w:rFonts w:ascii="Times New Roman" w:hAnsi="Times New Roman" w:cs="Times New Roman"/>
                <w:sz w:val="22"/>
                <w:szCs w:val="22"/>
              </w:rPr>
              <w:t>нений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20"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w:t>
            </w:r>
            <w:r w:rsidRPr="00D873B3">
              <w:rPr>
                <w:rFonts w:ascii="Times New Roman" w:hAnsi="Times New Roman" w:cs="Times New Roman"/>
                <w:sz w:val="22"/>
                <w:szCs w:val="22"/>
              </w:rPr>
              <w:t>я</w:t>
            </w:r>
            <w:r w:rsidRPr="00D873B3">
              <w:rPr>
                <w:rFonts w:ascii="Times New Roman" w:hAnsi="Times New Roman" w:cs="Times New Roman"/>
                <w:sz w:val="22"/>
                <w:szCs w:val="22"/>
              </w:rPr>
              <w:t>тия</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609" w:type="dxa"/>
            <w:shd w:val="clear" w:color="auto" w:fill="auto"/>
          </w:tcPr>
          <w:p w:rsidR="00CE1336" w:rsidRPr="00D873B3" w:rsidRDefault="00CE1336">
            <w:pPr>
              <w:snapToGrid/>
            </w:pPr>
          </w:p>
        </w:tc>
      </w:tr>
      <w:tr w:rsidR="00CE1336" w:rsidRPr="00D873B3" w:rsidTr="00CE1336">
        <w:trPr>
          <w:gridAfter w:val="1"/>
          <w:wAfter w:w="47" w:type="dxa"/>
        </w:trPr>
        <w:tc>
          <w:tcPr>
            <w:tcW w:w="547"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p>
        </w:tc>
        <w:tc>
          <w:tcPr>
            <w:tcW w:w="2942" w:type="dxa"/>
          </w:tcPr>
          <w:p w:rsidR="00CE1336" w:rsidRPr="00D873B3" w:rsidRDefault="00CE1336"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19"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w:t>
            </w:r>
            <w:r w:rsidRPr="00D873B3">
              <w:rPr>
                <w:rFonts w:ascii="Times New Roman" w:hAnsi="Times New Roman" w:cs="Times New Roman"/>
                <w:b/>
                <w:sz w:val="22"/>
                <w:szCs w:val="22"/>
              </w:rPr>
              <w:t>,</w:t>
            </w:r>
            <w:r>
              <w:rPr>
                <w:rFonts w:ascii="Times New Roman" w:hAnsi="Times New Roman" w:cs="Times New Roman"/>
                <w:b/>
                <w:sz w:val="22"/>
                <w:szCs w:val="22"/>
              </w:rPr>
              <w:t>753</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Pr="00D873B3">
              <w:rPr>
                <w:rFonts w:ascii="Times New Roman" w:hAnsi="Times New Roman" w:cs="Times New Roman"/>
                <w:b/>
                <w:sz w:val="22"/>
                <w:szCs w:val="22"/>
              </w:rPr>
              <w:t>,531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78"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Pr="00D873B3">
              <w:rPr>
                <w:rFonts w:ascii="Times New Roman" w:hAnsi="Times New Roman" w:cs="Times New Roman"/>
                <w:b/>
                <w:sz w:val="22"/>
                <w:szCs w:val="22"/>
              </w:rPr>
              <w:t>0,276</w:t>
            </w:r>
          </w:p>
        </w:tc>
        <w:tc>
          <w:tcPr>
            <w:tcW w:w="920" w:type="dxa"/>
          </w:tcPr>
          <w:p w:rsidR="00CE1336" w:rsidRPr="00D873B3" w:rsidRDefault="00CE1336"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Pr="00D873B3">
              <w:rPr>
                <w:rFonts w:ascii="Times New Roman" w:hAnsi="Times New Roman" w:cs="Times New Roman"/>
                <w:b/>
                <w:sz w:val="22"/>
                <w:szCs w:val="22"/>
              </w:rPr>
              <w:t>0,276</w:t>
            </w:r>
          </w:p>
        </w:tc>
        <w:tc>
          <w:tcPr>
            <w:tcW w:w="609" w:type="dxa"/>
            <w:shd w:val="clear" w:color="auto" w:fill="auto"/>
          </w:tcPr>
          <w:p w:rsidR="00CE1336" w:rsidRPr="00BC3D9C" w:rsidRDefault="00BC3D9C">
            <w:pPr>
              <w:snapToGrid/>
              <w:rPr>
                <w:sz w:val="22"/>
                <w:szCs w:val="20"/>
              </w:rPr>
            </w:pPr>
            <w:r>
              <w:rPr>
                <w:sz w:val="22"/>
                <w:szCs w:val="20"/>
              </w:rPr>
              <w:t>86.993</w:t>
            </w:r>
          </w:p>
        </w:tc>
      </w:tr>
    </w:tbl>
    <w:p w:rsidR="00016BB3" w:rsidRDefault="00016BB3" w:rsidP="0087405B">
      <w:pPr>
        <w:autoSpaceDE w:val="0"/>
        <w:autoSpaceDN w:val="0"/>
        <w:adjustRightInd w:val="0"/>
        <w:snapToGrid/>
        <w:rPr>
          <w:rFonts w:ascii="Times New Roman" w:hAnsi="Times New Roman" w:cs="Times New Roman"/>
          <w:sz w:val="20"/>
          <w:szCs w:val="20"/>
        </w:rPr>
      </w:pPr>
    </w:p>
    <w:tbl>
      <w:tblPr>
        <w:tblpPr w:leftFromText="180" w:rightFromText="180" w:vertAnchor="text" w:tblpX="10849" w:tblpY="-9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016BB3" w:rsidTr="00016BB3">
        <w:trPr>
          <w:trHeight w:val="420"/>
        </w:trPr>
        <w:tc>
          <w:tcPr>
            <w:tcW w:w="324" w:type="dxa"/>
          </w:tcPr>
          <w:p w:rsidR="00016BB3" w:rsidRDefault="00016BB3" w:rsidP="00016BB3">
            <w:pPr>
              <w:autoSpaceDE w:val="0"/>
              <w:autoSpaceDN w:val="0"/>
              <w:adjustRightInd w:val="0"/>
              <w:snapToGrid/>
              <w:rPr>
                <w:rFonts w:ascii="Times New Roman" w:hAnsi="Times New Roman" w:cs="Times New Roman"/>
                <w:sz w:val="20"/>
                <w:szCs w:val="20"/>
              </w:rPr>
            </w:pPr>
          </w:p>
        </w:tc>
      </w:tr>
    </w:tbl>
    <w:p w:rsidR="00016BB3" w:rsidRDefault="00016BB3" w:rsidP="0087405B">
      <w:pPr>
        <w:autoSpaceDE w:val="0"/>
        <w:autoSpaceDN w:val="0"/>
        <w:adjustRightInd w:val="0"/>
        <w:snapToGrid/>
        <w:rPr>
          <w:rFonts w:ascii="Times New Roman" w:hAnsi="Times New Roman" w:cs="Times New Roman"/>
          <w:sz w:val="20"/>
          <w:szCs w:val="20"/>
        </w:rPr>
      </w:pPr>
    </w:p>
    <w:p w:rsidR="00F42E79" w:rsidRPr="00016BB3" w:rsidRDefault="00F42E79" w:rsidP="00016BB3"/>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016BB3" w:rsidP="00B27060">
      <w:pPr>
        <w:snapToGrid/>
        <w:jc w:val="right"/>
        <w:rPr>
          <w:rFonts w:ascii="Times New Roman" w:hAnsi="Times New Roman" w:cs="Times New Roman"/>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016BB3" w:rsidP="00016BB3">
      <w:pPr>
        <w:snapToGrid/>
        <w:jc w:val="center"/>
        <w:rPr>
          <w:rFonts w:ascii="Times New Roman" w:hAnsi="Times New Roman" w:cs="Times New Roman"/>
        </w:rPr>
      </w:pPr>
      <w:r>
        <w:rPr>
          <w:rFonts w:ascii="Times New Roman" w:hAnsi="Times New Roman" w:cs="Times New Roman"/>
          <w:b/>
          <w:u w:val="single"/>
        </w:rPr>
        <w:t>на 2017-2023</w:t>
      </w:r>
      <w:r w:rsidR="00F42E79">
        <w:rPr>
          <w:rFonts w:ascii="Times New Roman" w:hAnsi="Times New Roman" w:cs="Times New Roman"/>
          <w:b/>
          <w:u w:val="single"/>
        </w:rPr>
        <w:t xml:space="preserve"> годы» и их значениях</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w:t>
      </w:r>
      <w:r w:rsidR="00BE6BC8">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1831"/>
        <w:gridCol w:w="628"/>
        <w:gridCol w:w="1509"/>
        <w:gridCol w:w="1513"/>
        <w:gridCol w:w="742"/>
        <w:gridCol w:w="553"/>
        <w:gridCol w:w="685"/>
        <w:gridCol w:w="679"/>
        <w:gridCol w:w="18"/>
        <w:gridCol w:w="535"/>
        <w:gridCol w:w="11"/>
        <w:gridCol w:w="605"/>
        <w:gridCol w:w="19"/>
        <w:gridCol w:w="678"/>
        <w:gridCol w:w="103"/>
      </w:tblGrid>
      <w:tr w:rsidR="00F42E79" w:rsidRPr="00D873B3" w:rsidTr="00016BB3">
        <w:trPr>
          <w:gridAfter w:val="3"/>
          <w:wAfter w:w="64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016BB3">
        <w:trPr>
          <w:gridAfter w:val="3"/>
          <w:wAfter w:w="64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w:t>
            </w:r>
            <w:r w:rsidRPr="00D873B3">
              <w:rPr>
                <w:rFonts w:ascii="Times New Roman" w:hAnsi="Times New Roman" w:cs="Times New Roman"/>
                <w:sz w:val="20"/>
                <w:szCs w:val="20"/>
              </w:rPr>
              <w:t>з</w:t>
            </w:r>
            <w:r w:rsidRPr="00D873B3">
              <w:rPr>
                <w:rFonts w:ascii="Times New Roman" w:hAnsi="Times New Roman" w:cs="Times New Roman"/>
                <w:sz w:val="20"/>
                <w:szCs w:val="20"/>
              </w:rPr>
              <w:t>работки мун</w:t>
            </w:r>
            <w:r w:rsidRPr="00D873B3">
              <w:rPr>
                <w:rFonts w:ascii="Times New Roman" w:hAnsi="Times New Roman" w:cs="Times New Roman"/>
                <w:sz w:val="20"/>
                <w:szCs w:val="20"/>
              </w:rPr>
              <w:t>и</w:t>
            </w:r>
            <w:r w:rsidRPr="00D873B3">
              <w:rPr>
                <w:rFonts w:ascii="Times New Roman" w:hAnsi="Times New Roman" w:cs="Times New Roman"/>
                <w:sz w:val="20"/>
                <w:szCs w:val="20"/>
              </w:rPr>
              <w:t xml:space="preserve">ципальной Подпрограммы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016BB3" w:rsidRPr="00D873B3" w:rsidTr="00016BB3">
        <w:trPr>
          <w:gridAfter w:val="1"/>
          <w:wAfter w:w="116"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c>
          <w:tcPr>
            <w:tcW w:w="525" w:type="dxa"/>
            <w:gridSpan w:val="2"/>
            <w:shd w:val="clear" w:color="auto" w:fill="auto"/>
          </w:tcPr>
          <w:p w:rsidR="00BE6BC8" w:rsidRDefault="00BE6BC8">
            <w:pPr>
              <w:snapToGrid/>
            </w:pPr>
          </w:p>
          <w:p w:rsidR="00016BB3" w:rsidRPr="00BE6BC8" w:rsidRDefault="00BE6BC8" w:rsidP="00BE6BC8">
            <w:pPr>
              <w:rPr>
                <w:sz w:val="20"/>
                <w:szCs w:val="20"/>
              </w:rPr>
            </w:pPr>
            <w:r>
              <w:rPr>
                <w:sz w:val="20"/>
                <w:szCs w:val="20"/>
              </w:rPr>
              <w:t>2023</w:t>
            </w:r>
          </w:p>
        </w:tc>
      </w:tr>
      <w:tr w:rsidR="00F42E79" w:rsidRPr="00D873B3" w:rsidTr="00016BB3">
        <w:trPr>
          <w:gridAfter w:val="3"/>
          <w:wAfter w:w="64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 xml:space="preserve">Наименование Подпрограммы«Развитие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w:t>
            </w:r>
            <w:r w:rsidR="00891C9E">
              <w:rPr>
                <w:rFonts w:ascii="Times New Roman" w:hAnsi="Times New Roman" w:cs="Times New Roman"/>
                <w:b/>
              </w:rPr>
              <w:t>Деревня Порослицы» на 2017- 2023</w:t>
            </w:r>
            <w:r w:rsidRPr="00D873B3">
              <w:rPr>
                <w:rFonts w:ascii="Times New Roman" w:hAnsi="Times New Roman" w:cs="Times New Roman"/>
                <w:b/>
              </w:rPr>
              <w:t xml:space="preserve"> годы»  </w:t>
            </w:r>
          </w:p>
        </w:tc>
      </w:tr>
      <w:tr w:rsidR="00016BB3" w:rsidRPr="00D873B3" w:rsidTr="00016BB3">
        <w:tc>
          <w:tcPr>
            <w:tcW w:w="446"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016BB3" w:rsidRDefault="00016BB3" w:rsidP="00D873B3">
            <w:pPr>
              <w:autoSpaceDE w:val="0"/>
              <w:autoSpaceDN w:val="0"/>
              <w:adjustRightInd w:val="0"/>
              <w:snapToGrid/>
              <w:jc w:val="center"/>
              <w:rPr>
                <w:rFonts w:ascii="Times New Roman" w:hAnsi="Times New Roman" w:cs="Times New Roman"/>
              </w:rPr>
            </w:pPr>
          </w:p>
        </w:tc>
        <w:tc>
          <w:tcPr>
            <w:tcW w:w="1520" w:type="dxa"/>
          </w:tcPr>
          <w:p w:rsidR="00016BB3" w:rsidRDefault="00016BB3" w:rsidP="00D873B3">
            <w:pPr>
              <w:autoSpaceDE w:val="0"/>
              <w:autoSpaceDN w:val="0"/>
              <w:adjustRightInd w:val="0"/>
              <w:snapToGrid/>
              <w:jc w:val="center"/>
              <w:rPr>
                <w:rFonts w:ascii="Times New Roman" w:hAnsi="Times New Roman" w:cs="Times New Roman"/>
              </w:rPr>
            </w:pPr>
          </w:p>
        </w:tc>
        <w:tc>
          <w:tcPr>
            <w:tcW w:w="773" w:type="dxa"/>
          </w:tcPr>
          <w:p w:rsidR="00016BB3" w:rsidRDefault="00016BB3" w:rsidP="00D873B3">
            <w:pPr>
              <w:autoSpaceDE w:val="0"/>
              <w:autoSpaceDN w:val="0"/>
              <w:adjustRightInd w:val="0"/>
              <w:snapToGrid/>
              <w:jc w:val="center"/>
              <w:rPr>
                <w:rFonts w:ascii="Times New Roman" w:hAnsi="Times New Roman" w:cs="Times New Roman"/>
              </w:rPr>
            </w:pPr>
          </w:p>
        </w:tc>
        <w:tc>
          <w:tcPr>
            <w:tcW w:w="559" w:type="dxa"/>
          </w:tcPr>
          <w:p w:rsidR="00016BB3" w:rsidRDefault="00016BB3" w:rsidP="00D873B3">
            <w:pPr>
              <w:autoSpaceDE w:val="0"/>
              <w:autoSpaceDN w:val="0"/>
              <w:adjustRightInd w:val="0"/>
              <w:snapToGrid/>
              <w:jc w:val="center"/>
              <w:rPr>
                <w:rFonts w:ascii="Times New Roman" w:hAnsi="Times New Roman" w:cs="Times New Roman"/>
              </w:rPr>
            </w:pPr>
          </w:p>
        </w:tc>
        <w:tc>
          <w:tcPr>
            <w:tcW w:w="701" w:type="dxa"/>
          </w:tcPr>
          <w:p w:rsidR="00016BB3" w:rsidRDefault="00016BB3" w:rsidP="00D873B3">
            <w:pPr>
              <w:autoSpaceDE w:val="0"/>
              <w:autoSpaceDN w:val="0"/>
              <w:adjustRightInd w:val="0"/>
              <w:snapToGrid/>
              <w:jc w:val="center"/>
              <w:rPr>
                <w:rFonts w:ascii="Times New Roman" w:hAnsi="Times New Roman" w:cs="Times New Roman"/>
              </w:rPr>
            </w:pPr>
          </w:p>
        </w:tc>
        <w:tc>
          <w:tcPr>
            <w:tcW w:w="720"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52"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1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30" w:type="dxa"/>
            <w:gridSpan w:val="2"/>
            <w:shd w:val="clear" w:color="auto" w:fill="auto"/>
          </w:tcPr>
          <w:p w:rsidR="00016BB3" w:rsidRPr="00D873B3" w:rsidRDefault="00016BB3">
            <w:pPr>
              <w:snapToGrid/>
            </w:pPr>
          </w:p>
        </w:tc>
      </w:tr>
      <w:tr w:rsidR="00016BB3" w:rsidRPr="00D873B3" w:rsidTr="00016BB3">
        <w:tc>
          <w:tcPr>
            <w:tcW w:w="446"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016BB3" w:rsidRDefault="00016BB3" w:rsidP="00D873B3">
            <w:pPr>
              <w:autoSpaceDE w:val="0"/>
              <w:autoSpaceDN w:val="0"/>
              <w:adjustRightInd w:val="0"/>
              <w:snapToGrid/>
              <w:jc w:val="center"/>
              <w:rPr>
                <w:rFonts w:ascii="Times New Roman" w:hAnsi="Times New Roman" w:cs="Times New Roman"/>
              </w:rPr>
            </w:pPr>
          </w:p>
        </w:tc>
        <w:tc>
          <w:tcPr>
            <w:tcW w:w="1520" w:type="dxa"/>
          </w:tcPr>
          <w:p w:rsidR="00016BB3" w:rsidRDefault="00016BB3" w:rsidP="00D873B3">
            <w:pPr>
              <w:autoSpaceDE w:val="0"/>
              <w:autoSpaceDN w:val="0"/>
              <w:adjustRightInd w:val="0"/>
              <w:snapToGrid/>
              <w:jc w:val="center"/>
              <w:rPr>
                <w:rFonts w:ascii="Times New Roman" w:hAnsi="Times New Roman" w:cs="Times New Roman"/>
              </w:rPr>
            </w:pPr>
          </w:p>
        </w:tc>
        <w:tc>
          <w:tcPr>
            <w:tcW w:w="773" w:type="dxa"/>
          </w:tcPr>
          <w:p w:rsidR="00016BB3" w:rsidRDefault="00016BB3" w:rsidP="00D873B3">
            <w:pPr>
              <w:autoSpaceDE w:val="0"/>
              <w:autoSpaceDN w:val="0"/>
              <w:adjustRightInd w:val="0"/>
              <w:snapToGrid/>
              <w:jc w:val="center"/>
              <w:rPr>
                <w:rFonts w:ascii="Times New Roman" w:hAnsi="Times New Roman" w:cs="Times New Roman"/>
              </w:rPr>
            </w:pPr>
          </w:p>
        </w:tc>
        <w:tc>
          <w:tcPr>
            <w:tcW w:w="559" w:type="dxa"/>
          </w:tcPr>
          <w:p w:rsidR="00016BB3" w:rsidRDefault="00016BB3" w:rsidP="00D873B3">
            <w:pPr>
              <w:autoSpaceDE w:val="0"/>
              <w:autoSpaceDN w:val="0"/>
              <w:adjustRightInd w:val="0"/>
              <w:snapToGrid/>
              <w:jc w:val="center"/>
              <w:rPr>
                <w:rFonts w:ascii="Times New Roman" w:hAnsi="Times New Roman" w:cs="Times New Roman"/>
              </w:rPr>
            </w:pPr>
          </w:p>
        </w:tc>
        <w:tc>
          <w:tcPr>
            <w:tcW w:w="701" w:type="dxa"/>
          </w:tcPr>
          <w:p w:rsidR="00016BB3" w:rsidRDefault="00016BB3" w:rsidP="00D873B3">
            <w:pPr>
              <w:autoSpaceDE w:val="0"/>
              <w:autoSpaceDN w:val="0"/>
              <w:adjustRightInd w:val="0"/>
              <w:snapToGrid/>
              <w:jc w:val="center"/>
              <w:rPr>
                <w:rFonts w:ascii="Times New Roman" w:hAnsi="Times New Roman" w:cs="Times New Roman"/>
              </w:rPr>
            </w:pPr>
          </w:p>
        </w:tc>
        <w:tc>
          <w:tcPr>
            <w:tcW w:w="720"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52"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1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30" w:type="dxa"/>
            <w:gridSpan w:val="2"/>
            <w:shd w:val="clear" w:color="auto" w:fill="auto"/>
          </w:tcPr>
          <w:p w:rsidR="00016BB3" w:rsidRPr="00D873B3" w:rsidRDefault="00016BB3">
            <w:pPr>
              <w:snapToGrid/>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«ДеревняПоросли</w:t>
      </w:r>
      <w:r w:rsidR="009F759F">
        <w:rPr>
          <w:b/>
          <w:bCs/>
          <w:u w:val="single"/>
        </w:rPr>
        <w:t>цы» на 2017-2023</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 xml:space="preserve">еревня </w:t>
      </w:r>
      <w:r w:rsidR="009F759F">
        <w:t>Порослицы» на период 2017 - 2023</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BE6BC8" w:rsidP="006C664E">
            <w:pPr>
              <w:snapToGrid/>
              <w:rPr>
                <w:rFonts w:ascii="Times New Roman" w:hAnsi="Times New Roman" w:cs="Times New Roman"/>
              </w:rPr>
            </w:pPr>
            <w:r>
              <w:rPr>
                <w:rFonts w:ascii="Times New Roman" w:hAnsi="Times New Roman" w:cs="Times New Roman"/>
                <w:sz w:val="22"/>
                <w:szCs w:val="22"/>
              </w:rPr>
              <w:t>2 – й этап: 2020-2023</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6E4068">
              <w:rPr>
                <w:rFonts w:ascii="Times New Roman" w:hAnsi="Times New Roman" w:cs="Times New Roman"/>
                <w:sz w:val="22"/>
                <w:szCs w:val="22"/>
              </w:rPr>
              <w:t>8 356</w:t>
            </w:r>
            <w:r w:rsidR="00BE6BC8">
              <w:rPr>
                <w:rFonts w:ascii="Times New Roman" w:hAnsi="Times New Roman" w:cs="Times New Roman"/>
                <w:sz w:val="22"/>
                <w:szCs w:val="22"/>
              </w:rPr>
              <w:t xml:space="preserve"> 839</w:t>
            </w:r>
            <w:r w:rsidR="00796BBD">
              <w:rPr>
                <w:rFonts w:ascii="Times New Roman" w:hAnsi="Times New Roman" w:cs="Times New Roman"/>
                <w:sz w:val="22"/>
                <w:szCs w:val="22"/>
              </w:rPr>
              <w:t>,16</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9A3D4E">
            <w:pPr>
              <w:snapToGrid/>
              <w:jc w:val="both"/>
              <w:rPr>
                <w:rFonts w:ascii="Times New Roman" w:hAnsi="Times New Roman" w:cs="Times New Roman"/>
              </w:rPr>
            </w:pPr>
            <w:r>
              <w:rPr>
                <w:rFonts w:ascii="Times New Roman" w:hAnsi="Times New Roman" w:cs="Times New Roman"/>
                <w:sz w:val="22"/>
                <w:szCs w:val="22"/>
              </w:rPr>
              <w:t>2017</w:t>
            </w:r>
            <w:r w:rsidR="00F42E79">
              <w:rPr>
                <w:rFonts w:ascii="Times New Roman" w:hAnsi="Times New Roman" w:cs="Times New Roman"/>
                <w:sz w:val="22"/>
                <w:szCs w:val="22"/>
              </w:rPr>
              <w:t xml:space="preserve"> –</w:t>
            </w:r>
            <w:r w:rsidR="00796BBD">
              <w:rPr>
                <w:rFonts w:ascii="Times New Roman" w:hAnsi="Times New Roman" w:cs="Times New Roman"/>
                <w:sz w:val="22"/>
                <w:szCs w:val="22"/>
              </w:rPr>
              <w:t xml:space="preserve">  997.955</w:t>
            </w:r>
            <w:r w:rsidR="00F42E79">
              <w:rPr>
                <w:rFonts w:ascii="Times New Roman" w:hAnsi="Times New Roman" w:cs="Times New Roman"/>
                <w:sz w:val="22"/>
                <w:szCs w:val="22"/>
              </w:rPr>
              <w:t>,</w:t>
            </w:r>
            <w:r w:rsidR="00796BBD">
              <w:rPr>
                <w:rFonts w:ascii="Times New Roman" w:hAnsi="Times New Roman" w:cs="Times New Roman"/>
                <w:sz w:val="22"/>
                <w:szCs w:val="22"/>
              </w:rPr>
              <w:t>16тыс. руб.;  2020 – 1 370.</w:t>
            </w:r>
            <w:r>
              <w:rPr>
                <w:rFonts w:ascii="Times New Roman" w:hAnsi="Times New Roman" w:cs="Times New Roman"/>
                <w:sz w:val="22"/>
                <w:szCs w:val="22"/>
              </w:rPr>
              <w:t>083</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2018</w:t>
            </w:r>
            <w:r w:rsidR="00F42E79">
              <w:rPr>
                <w:rFonts w:ascii="Times New Roman" w:hAnsi="Times New Roman" w:cs="Times New Roman"/>
                <w:sz w:val="22"/>
                <w:szCs w:val="22"/>
              </w:rPr>
              <w:t xml:space="preserve"> – 1</w:t>
            </w:r>
            <w:r w:rsidR="00226039">
              <w:rPr>
                <w:rFonts w:ascii="Times New Roman" w:hAnsi="Times New Roman" w:cs="Times New Roman"/>
                <w:sz w:val="22"/>
                <w:szCs w:val="22"/>
              </w:rPr>
              <w:t> 368.583</w:t>
            </w:r>
            <w:r w:rsidR="00796BBD">
              <w:rPr>
                <w:rFonts w:ascii="Times New Roman" w:hAnsi="Times New Roman" w:cs="Times New Roman"/>
                <w:sz w:val="22"/>
                <w:szCs w:val="22"/>
              </w:rPr>
              <w:t>,00</w:t>
            </w:r>
            <w:r>
              <w:rPr>
                <w:rFonts w:ascii="Times New Roman" w:hAnsi="Times New Roman" w:cs="Times New Roman"/>
                <w:sz w:val="22"/>
                <w:szCs w:val="22"/>
              </w:rPr>
              <w:t>тыс. руб.;  2021</w:t>
            </w:r>
            <w:r w:rsidR="00BE6BC8">
              <w:rPr>
                <w:rFonts w:ascii="Times New Roman" w:hAnsi="Times New Roman" w:cs="Times New Roman"/>
                <w:sz w:val="22"/>
                <w:szCs w:val="22"/>
              </w:rPr>
              <w:t xml:space="preserve"> –</w:t>
            </w:r>
            <w:r w:rsidR="006E4068">
              <w:rPr>
                <w:rFonts w:ascii="Times New Roman" w:hAnsi="Times New Roman" w:cs="Times New Roman"/>
                <w:sz w:val="22"/>
                <w:szCs w:val="22"/>
              </w:rPr>
              <w:t xml:space="preserve"> 1 082</w:t>
            </w:r>
            <w:r w:rsidR="00796BBD">
              <w:rPr>
                <w:rFonts w:ascii="Times New Roman" w:hAnsi="Times New Roman" w:cs="Times New Roman"/>
                <w:sz w:val="22"/>
                <w:szCs w:val="22"/>
              </w:rPr>
              <w:t>.</w:t>
            </w:r>
            <w:r w:rsidR="00BE6BC8">
              <w:rPr>
                <w:rFonts w:ascii="Times New Roman" w:hAnsi="Times New Roman" w:cs="Times New Roman"/>
                <w:sz w:val="22"/>
                <w:szCs w:val="22"/>
              </w:rPr>
              <w:t>045</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2019</w:t>
            </w:r>
            <w:r w:rsidR="00F42E79">
              <w:rPr>
                <w:rFonts w:ascii="Times New Roman" w:hAnsi="Times New Roman" w:cs="Times New Roman"/>
                <w:sz w:val="22"/>
                <w:szCs w:val="22"/>
              </w:rPr>
              <w:t xml:space="preserve"> – </w:t>
            </w:r>
            <w:r w:rsidR="00796BBD">
              <w:rPr>
                <w:rFonts w:ascii="Times New Roman" w:hAnsi="Times New Roman" w:cs="Times New Roman"/>
                <w:sz w:val="22"/>
                <w:szCs w:val="22"/>
              </w:rPr>
              <w:t>1 370.083,00</w:t>
            </w:r>
            <w:r>
              <w:rPr>
                <w:rFonts w:ascii="Times New Roman" w:hAnsi="Times New Roman" w:cs="Times New Roman"/>
                <w:sz w:val="22"/>
                <w:szCs w:val="22"/>
              </w:rPr>
              <w:t>тыс. руб.;  2022</w:t>
            </w:r>
            <w:r w:rsidR="00BE6BC8">
              <w:rPr>
                <w:rFonts w:ascii="Times New Roman" w:hAnsi="Times New Roman" w:cs="Times New Roman"/>
                <w:sz w:val="22"/>
                <w:szCs w:val="22"/>
              </w:rPr>
              <w:t xml:space="preserve"> – 1 084</w:t>
            </w:r>
            <w:r w:rsidR="00796BBD">
              <w:rPr>
                <w:rFonts w:ascii="Times New Roman" w:hAnsi="Times New Roman" w:cs="Times New Roman"/>
                <w:sz w:val="22"/>
                <w:szCs w:val="22"/>
              </w:rPr>
              <w:t>.</w:t>
            </w:r>
            <w:r w:rsidR="00BE6BC8">
              <w:rPr>
                <w:rFonts w:ascii="Times New Roman" w:hAnsi="Times New Roman" w:cs="Times New Roman"/>
                <w:sz w:val="22"/>
                <w:szCs w:val="22"/>
              </w:rPr>
              <w:t>045</w:t>
            </w:r>
            <w:r w:rsidR="00796BBD">
              <w:rPr>
                <w:rFonts w:ascii="Times New Roman" w:hAnsi="Times New Roman" w:cs="Times New Roman"/>
                <w:sz w:val="22"/>
                <w:szCs w:val="22"/>
              </w:rPr>
              <w:t>,00</w:t>
            </w:r>
            <w:r w:rsidR="00F42E79">
              <w:rPr>
                <w:rFonts w:ascii="Times New Roman" w:hAnsi="Times New Roman" w:cs="Times New Roman"/>
                <w:sz w:val="22"/>
                <w:szCs w:val="22"/>
              </w:rPr>
              <w:t xml:space="preserve"> тыс. руб.</w:t>
            </w:r>
            <w:r w:rsidR="00BE6BC8">
              <w:rPr>
                <w:rFonts w:ascii="Times New Roman" w:hAnsi="Times New Roman" w:cs="Times New Roman"/>
                <w:sz w:val="22"/>
                <w:szCs w:val="22"/>
              </w:rPr>
              <w:t xml:space="preserve">                                   2023 -  1 084.045,00</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BE6BC8">
        <w:t>8 358 839</w:t>
      </w:r>
      <w:r w:rsidR="00796BBD">
        <w:t>,16</w:t>
      </w:r>
      <w:r>
        <w:t>тыс. рублей, в том числе по годам:</w:t>
      </w:r>
    </w:p>
    <w:p w:rsidR="00F42E79" w:rsidRDefault="00F42E79" w:rsidP="00774FB1">
      <w:pPr>
        <w:pStyle w:val="af5"/>
        <w:spacing w:before="0" w:beforeAutospacing="0" w:after="0" w:afterAutospacing="0"/>
      </w:pPr>
    </w:p>
    <w:p w:rsidR="00F42E79" w:rsidRDefault="00796BBD" w:rsidP="00774FB1">
      <w:pPr>
        <w:pStyle w:val="af5"/>
        <w:spacing w:before="0" w:beforeAutospacing="0" w:after="0" w:afterAutospacing="0"/>
      </w:pPr>
      <w:r>
        <w:t xml:space="preserve">           2017 –997.955,16</w:t>
      </w:r>
      <w:r w:rsidR="009A3D4E">
        <w:t xml:space="preserve"> тыс. руб.,     2020</w:t>
      </w:r>
      <w:r w:rsidR="00F42E79">
        <w:t xml:space="preserve"> –</w:t>
      </w:r>
      <w:r w:rsidR="00F6503F">
        <w:t>1 370.</w:t>
      </w:r>
      <w:r w:rsidR="009A3D4E">
        <w:t>083</w:t>
      </w:r>
      <w:r w:rsidR="00F6503F">
        <w:t>,00</w:t>
      </w:r>
      <w:r w:rsidR="00F42E79">
        <w:t>тыс. руб.,</w:t>
      </w:r>
    </w:p>
    <w:p w:rsidR="00F42E79" w:rsidRDefault="009A3D4E" w:rsidP="00774FB1">
      <w:pPr>
        <w:pStyle w:val="af5"/>
        <w:spacing w:before="0" w:beforeAutospacing="0" w:after="0" w:afterAutospacing="0"/>
      </w:pPr>
      <w:r>
        <w:t xml:space="preserve">           2018 – 1</w:t>
      </w:r>
      <w:r w:rsidR="00226039">
        <w:t> 368</w:t>
      </w:r>
      <w:r w:rsidR="00F6503F">
        <w:t>.</w:t>
      </w:r>
      <w:r w:rsidR="00226039">
        <w:t>583</w:t>
      </w:r>
      <w:r w:rsidR="00F6503F">
        <w:t>,00</w:t>
      </w:r>
      <w:r>
        <w:t xml:space="preserve"> тыс. руб.,     2021</w:t>
      </w:r>
      <w:r w:rsidR="00F42E79">
        <w:t xml:space="preserve"> – 1</w:t>
      </w:r>
      <w:r w:rsidR="006E4068">
        <w:t> 082</w:t>
      </w:r>
      <w:r w:rsidR="00F6503F">
        <w:t>.</w:t>
      </w:r>
      <w:r w:rsidR="00BE6BC8">
        <w:t>045</w:t>
      </w:r>
      <w:r w:rsidR="00F6503F">
        <w:t>,00</w:t>
      </w:r>
      <w:r w:rsidR="00F42E79">
        <w:t xml:space="preserve"> тыс. руб.,</w:t>
      </w:r>
    </w:p>
    <w:p w:rsidR="00F42E79" w:rsidRDefault="00F6503F" w:rsidP="00774FB1">
      <w:pPr>
        <w:pStyle w:val="af5"/>
        <w:spacing w:before="0" w:beforeAutospacing="0" w:after="0" w:afterAutospacing="0"/>
      </w:pPr>
      <w:r>
        <w:t xml:space="preserve">           2019 – 1 370.</w:t>
      </w:r>
      <w:r w:rsidR="009A3D4E">
        <w:t>083</w:t>
      </w:r>
      <w:r>
        <w:t>,00</w:t>
      </w:r>
      <w:r w:rsidR="009A3D4E">
        <w:t xml:space="preserve"> тыс. руб.,     2022</w:t>
      </w:r>
      <w:r w:rsidR="00BE6BC8">
        <w:t xml:space="preserve"> – 1 084 .045</w:t>
      </w:r>
      <w:r w:rsidR="00733363">
        <w:t>,</w:t>
      </w:r>
      <w:r w:rsidR="00BE6BC8">
        <w:t>00</w:t>
      </w:r>
      <w:r w:rsidR="00F42E79">
        <w:t xml:space="preserve"> тыс. руб.</w:t>
      </w:r>
    </w:p>
    <w:p w:rsidR="00F42E79" w:rsidRDefault="00BE6BC8" w:rsidP="00BE6BC8">
      <w:pPr>
        <w:pStyle w:val="af5"/>
        <w:tabs>
          <w:tab w:val="left" w:pos="4065"/>
        </w:tabs>
        <w:spacing w:before="0" w:beforeAutospacing="0" w:after="0" w:afterAutospacing="0"/>
      </w:pPr>
      <w:r>
        <w:tab/>
        <w:t>2023-  1 084.045,00</w:t>
      </w:r>
      <w:r w:rsidR="00733363">
        <w:t xml:space="preserve"> тыс. руб.</w:t>
      </w: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t>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w:t>
      </w:r>
      <w:r>
        <w:t>т</w:t>
      </w:r>
      <w:r>
        <w:t>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w:t>
      </w:r>
      <w:r>
        <w:t>о</w:t>
      </w:r>
      <w:r>
        <w:t>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AD3E29" w:rsidRDefault="00F42E79" w:rsidP="00AD3E29">
      <w:pPr>
        <w:pStyle w:val="af5"/>
        <w:spacing w:before="0" w:beforeAutospacing="0" w:after="0" w:afterAutospacing="0"/>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Pr="00D5264B"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733363"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2017-2023</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733363">
        <w:rPr>
          <w:rFonts w:ascii="Times New Roman" w:hAnsi="Times New Roman" w:cs="Times New Roman"/>
          <w:b/>
          <w:bCs/>
          <w:u w:val="single"/>
        </w:rPr>
        <w:t>Порослицы» на 2017-2023</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 xml:space="preserve">еревня </w:t>
      </w:r>
      <w:r w:rsidR="00733363">
        <w:rPr>
          <w:rFonts w:ascii="Times New Roman" w:hAnsi="Times New Roman" w:cs="Times New Roman"/>
        </w:rPr>
        <w:t>Порослицы» на период 2017 - 2023</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2477"/>
        <w:gridCol w:w="1825"/>
        <w:gridCol w:w="967"/>
        <w:gridCol w:w="816"/>
        <w:gridCol w:w="838"/>
        <w:gridCol w:w="816"/>
        <w:gridCol w:w="883"/>
        <w:gridCol w:w="896"/>
        <w:gridCol w:w="585"/>
      </w:tblGrid>
      <w:tr w:rsidR="00F42E79" w:rsidTr="00E975A3">
        <w:trPr>
          <w:gridAfter w:val="1"/>
          <w:wAfter w:w="585" w:type="dxa"/>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E975A3" w:rsidTr="00E975A3">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38"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883"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c>
          <w:tcPr>
            <w:tcW w:w="585" w:type="dxa"/>
            <w:shd w:val="clear" w:color="auto" w:fill="auto"/>
          </w:tcPr>
          <w:p w:rsidR="00E975A3" w:rsidRDefault="00E975A3" w:rsidP="00E975A3">
            <w:pPr>
              <w:rPr>
                <w:sz w:val="20"/>
                <w:szCs w:val="20"/>
              </w:rPr>
            </w:pPr>
          </w:p>
          <w:p w:rsidR="00E975A3" w:rsidRDefault="00E975A3" w:rsidP="00E975A3">
            <w:pPr>
              <w:rPr>
                <w:sz w:val="20"/>
                <w:szCs w:val="20"/>
              </w:rPr>
            </w:pPr>
          </w:p>
          <w:p w:rsidR="00E975A3" w:rsidRPr="00E975A3" w:rsidRDefault="00E975A3" w:rsidP="00E975A3">
            <w:pPr>
              <w:rPr>
                <w:sz w:val="20"/>
                <w:szCs w:val="20"/>
              </w:rPr>
            </w:pPr>
            <w:r>
              <w:rPr>
                <w:rFonts w:ascii="Times New Roman" w:hAnsi="Times New Roman" w:cs="Times New Roman"/>
                <w:sz w:val="16"/>
                <w:szCs w:val="16"/>
              </w:rPr>
              <w:t>2023</w:t>
            </w:r>
          </w:p>
        </w:tc>
      </w:tr>
      <w:tr w:rsidR="00891C9E" w:rsidTr="00891C9E">
        <w:trPr>
          <w:trHeight w:val="945"/>
        </w:trPr>
        <w:tc>
          <w:tcPr>
            <w:tcW w:w="486"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891C9E" w:rsidRDefault="00023615" w:rsidP="00097940">
            <w:pPr>
              <w:snapToGrid/>
              <w:jc w:val="right"/>
              <w:rPr>
                <w:rFonts w:ascii="Times New Roman" w:hAnsi="Times New Roman" w:cs="Times New Roman"/>
                <w:sz w:val="20"/>
                <w:szCs w:val="20"/>
              </w:rPr>
            </w:pPr>
            <w:r>
              <w:rPr>
                <w:rFonts w:ascii="Times New Roman" w:hAnsi="Times New Roman" w:cs="Times New Roman"/>
                <w:sz w:val="20"/>
                <w:szCs w:val="20"/>
              </w:rPr>
              <w:t>8</w:t>
            </w:r>
            <w:r w:rsidR="00217111">
              <w:rPr>
                <w:rFonts w:ascii="Times New Roman" w:hAnsi="Times New Roman" w:cs="Times New Roman"/>
                <w:sz w:val="20"/>
                <w:szCs w:val="20"/>
              </w:rPr>
              <w:t>176,213</w:t>
            </w:r>
          </w:p>
        </w:tc>
        <w:tc>
          <w:tcPr>
            <w:tcW w:w="967" w:type="dxa"/>
            <w:vAlign w:val="center"/>
          </w:tcPr>
          <w:p w:rsidR="00891C9E" w:rsidRDefault="00891C9E">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Pr>
                <w:rFonts w:ascii="Times New Roman" w:hAnsi="Times New Roman" w:cs="Times New Roman"/>
                <w:sz w:val="16"/>
                <w:szCs w:val="16"/>
                <w:lang w:val="en-US"/>
              </w:rPr>
              <w:t>5</w:t>
            </w:r>
            <w:r>
              <w:rPr>
                <w:rFonts w:ascii="Times New Roman" w:hAnsi="Times New Roman" w:cs="Times New Roman"/>
                <w:sz w:val="16"/>
                <w:szCs w:val="16"/>
              </w:rPr>
              <w:t>,</w:t>
            </w:r>
            <w:r>
              <w:rPr>
                <w:rFonts w:ascii="Times New Roman" w:hAnsi="Times New Roman" w:cs="Times New Roman"/>
                <w:sz w:val="16"/>
                <w:szCs w:val="16"/>
                <w:lang w:val="en-US"/>
              </w:rPr>
              <w:t>000</w:t>
            </w:r>
          </w:p>
        </w:tc>
        <w:tc>
          <w:tcPr>
            <w:tcW w:w="81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1094,912</w:t>
            </w:r>
          </w:p>
        </w:tc>
        <w:tc>
          <w:tcPr>
            <w:tcW w:w="838"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1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83" w:type="dxa"/>
            <w:vAlign w:val="center"/>
          </w:tcPr>
          <w:p w:rsidR="00891C9E" w:rsidRDefault="00891C9E">
            <w:pPr>
              <w:snapToGrid/>
              <w:jc w:val="center"/>
              <w:rPr>
                <w:rFonts w:ascii="Times New Roman" w:hAnsi="Times New Roman" w:cs="Times New Roman"/>
                <w:sz w:val="16"/>
                <w:szCs w:val="16"/>
              </w:rPr>
            </w:pPr>
            <w:r>
              <w:rPr>
                <w:rFonts w:ascii="Times New Roman" w:hAnsi="Times New Roman" w:cs="Times New Roman"/>
                <w:sz w:val="16"/>
                <w:szCs w:val="16"/>
              </w:rPr>
              <w:t>1 082 045,00</w:t>
            </w:r>
          </w:p>
        </w:tc>
        <w:tc>
          <w:tcPr>
            <w:tcW w:w="896" w:type="dxa"/>
            <w:vAlign w:val="center"/>
          </w:tcPr>
          <w:p w:rsidR="00891C9E" w:rsidRDefault="00891C9E">
            <w:pPr>
              <w:snapToGrid/>
              <w:jc w:val="right"/>
              <w:rPr>
                <w:rFonts w:ascii="Times New Roman" w:hAnsi="Times New Roman" w:cs="Times New Roman"/>
                <w:sz w:val="16"/>
                <w:szCs w:val="16"/>
              </w:rPr>
            </w:pPr>
            <w:r>
              <w:rPr>
                <w:rFonts w:ascii="Times New Roman" w:hAnsi="Times New Roman" w:cs="Times New Roman"/>
                <w:sz w:val="16"/>
                <w:szCs w:val="16"/>
              </w:rPr>
              <w:t>1 082 045,00</w:t>
            </w:r>
          </w:p>
        </w:tc>
        <w:tc>
          <w:tcPr>
            <w:tcW w:w="585" w:type="dxa"/>
            <w:shd w:val="clear" w:color="auto" w:fill="auto"/>
            <w:vAlign w:val="center"/>
          </w:tcPr>
          <w:p w:rsidR="00891C9E" w:rsidRDefault="00891C9E" w:rsidP="00891C9E">
            <w:pPr>
              <w:snapToGrid/>
              <w:jc w:val="right"/>
              <w:rPr>
                <w:rFonts w:ascii="Times New Roman" w:hAnsi="Times New Roman" w:cs="Times New Roman"/>
                <w:sz w:val="16"/>
                <w:szCs w:val="16"/>
              </w:rPr>
            </w:pPr>
            <w:r>
              <w:rPr>
                <w:rFonts w:ascii="Times New Roman" w:hAnsi="Times New Roman" w:cs="Times New Roman"/>
                <w:sz w:val="16"/>
                <w:szCs w:val="16"/>
              </w:rPr>
              <w:t>1 082 045,00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891C9E">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96" w:type="dxa"/>
            <w:vAlign w:val="center"/>
          </w:tcPr>
          <w:p w:rsidR="00E975A3" w:rsidRDefault="00891C9E">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585" w:type="dxa"/>
            <w:shd w:val="clear" w:color="auto" w:fill="auto"/>
          </w:tcPr>
          <w:p w:rsidR="00E975A3" w:rsidRDefault="00891C9E">
            <w:pPr>
              <w:snapToGrid/>
            </w:pPr>
            <w:r>
              <w:rPr>
                <w:rFonts w:ascii="Times New Roman" w:hAnsi="Times New Roman" w:cs="Times New Roman"/>
                <w:sz w:val="16"/>
                <w:szCs w:val="16"/>
              </w:rPr>
              <w:t>0,500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023615">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96" w:type="dxa"/>
            <w:vAlign w:val="center"/>
          </w:tcPr>
          <w:p w:rsidR="00E975A3" w:rsidRDefault="00023615">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585" w:type="dxa"/>
            <w:shd w:val="clear" w:color="auto" w:fill="auto"/>
          </w:tcPr>
          <w:p w:rsidR="00E975A3" w:rsidRPr="00023615" w:rsidRDefault="00023615" w:rsidP="00023615">
            <w:r>
              <w:rPr>
                <w:rFonts w:ascii="Times New Roman" w:hAnsi="Times New Roman" w:cs="Times New Roman"/>
                <w:sz w:val="16"/>
                <w:szCs w:val="16"/>
              </w:rPr>
              <w:t>0,500</w:t>
            </w: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3,200</w:t>
            </w:r>
          </w:p>
        </w:tc>
        <w:tc>
          <w:tcPr>
            <w:tcW w:w="89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3,4 00</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E975A3" w:rsidRDefault="00E975A3" w:rsidP="00097940">
            <w:pPr>
              <w:snapToGrid/>
              <w:jc w:val="right"/>
              <w:rPr>
                <w:rFonts w:ascii="Times New Roman" w:hAnsi="Times New Roman" w:cs="Times New Roman"/>
                <w:sz w:val="20"/>
                <w:szCs w:val="20"/>
              </w:rPr>
            </w:pPr>
          </w:p>
        </w:tc>
        <w:tc>
          <w:tcPr>
            <w:tcW w:w="967" w:type="dxa"/>
            <w:vAlign w:val="center"/>
          </w:tcPr>
          <w:p w:rsidR="00E975A3" w:rsidRDefault="00E975A3">
            <w:pPr>
              <w:snapToGrid/>
              <w:jc w:val="right"/>
              <w:rPr>
                <w:rFonts w:ascii="Times New Roman" w:hAnsi="Times New Roman" w:cs="Times New Roman"/>
                <w:sz w:val="16"/>
                <w:szCs w:val="16"/>
              </w:rPr>
            </w:pP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84DC9">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w:t>
            </w:r>
            <w:r>
              <w:rPr>
                <w:rFonts w:ascii="Times New Roman" w:hAnsi="Times New Roman" w:cs="Times New Roman"/>
                <w:sz w:val="20"/>
                <w:szCs w:val="20"/>
              </w:rPr>
              <w:t>т</w:t>
            </w:r>
            <w:r>
              <w:rPr>
                <w:rFonts w:ascii="Times New Roman" w:hAnsi="Times New Roman" w:cs="Times New Roman"/>
                <w:sz w:val="20"/>
                <w:szCs w:val="20"/>
              </w:rPr>
              <w:t>вию занятости населения</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3,400</w:t>
            </w:r>
          </w:p>
        </w:tc>
        <w:tc>
          <w:tcPr>
            <w:tcW w:w="89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3,600</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E975A3" w:rsidRDefault="00217111"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 xml:space="preserve">  8176,213</w:t>
            </w:r>
          </w:p>
        </w:tc>
        <w:tc>
          <w:tcPr>
            <w:tcW w:w="967" w:type="dxa"/>
            <w:vAlign w:val="center"/>
          </w:tcPr>
          <w:p w:rsidR="00E975A3" w:rsidRDefault="00E975A3">
            <w:pPr>
              <w:snapToGrid/>
              <w:jc w:val="right"/>
              <w:rPr>
                <w:rFonts w:ascii="Times New Roman" w:hAnsi="Times New Roman" w:cs="Times New Roman"/>
                <w:b/>
                <w:bCs/>
                <w:sz w:val="16"/>
                <w:szCs w:val="16"/>
              </w:rPr>
            </w:pPr>
            <w:r>
              <w:rPr>
                <w:rFonts w:ascii="Times New Roman" w:hAnsi="Times New Roman" w:cs="Times New Roman"/>
                <w:b/>
                <w:bCs/>
                <w:sz w:val="16"/>
                <w:szCs w:val="16"/>
              </w:rPr>
              <w:t>1151,711</w:t>
            </w:r>
          </w:p>
        </w:tc>
        <w:tc>
          <w:tcPr>
            <w:tcW w:w="816" w:type="dxa"/>
            <w:vAlign w:val="center"/>
          </w:tcPr>
          <w:p w:rsidR="00E975A3" w:rsidRDefault="00E975A3">
            <w:pPr>
              <w:snapToGrid/>
              <w:jc w:val="right"/>
              <w:rPr>
                <w:rFonts w:ascii="Times New Roman" w:hAnsi="Times New Roman" w:cs="Times New Roman"/>
                <w:b/>
                <w:bCs/>
                <w:sz w:val="16"/>
                <w:szCs w:val="16"/>
              </w:rPr>
            </w:pPr>
            <w:r>
              <w:rPr>
                <w:rFonts w:ascii="Times New Roman" w:hAnsi="Times New Roman" w:cs="Times New Roman"/>
                <w:b/>
                <w:bCs/>
                <w:sz w:val="16"/>
                <w:szCs w:val="16"/>
              </w:rPr>
              <w:t>1597,912</w:t>
            </w:r>
          </w:p>
        </w:tc>
        <w:tc>
          <w:tcPr>
            <w:tcW w:w="838" w:type="dxa"/>
            <w:vAlign w:val="center"/>
          </w:tcPr>
          <w:p w:rsidR="00E975A3" w:rsidRDefault="00E975A3">
            <w:pPr>
              <w:snapToGrid/>
              <w:jc w:val="center"/>
              <w:rPr>
                <w:rFonts w:ascii="Times New Roman" w:hAnsi="Times New Roman" w:cs="Times New Roman"/>
                <w:b/>
                <w:bCs/>
                <w:sz w:val="16"/>
                <w:szCs w:val="16"/>
              </w:rPr>
            </w:pPr>
            <w:r>
              <w:rPr>
                <w:rFonts w:ascii="Times New Roman" w:hAnsi="Times New Roman" w:cs="Times New Roman"/>
                <w:b/>
                <w:bCs/>
                <w:sz w:val="16"/>
                <w:szCs w:val="16"/>
              </w:rPr>
              <w:t>1370,083</w:t>
            </w:r>
          </w:p>
        </w:tc>
        <w:tc>
          <w:tcPr>
            <w:tcW w:w="816" w:type="dxa"/>
            <w:vAlign w:val="center"/>
          </w:tcPr>
          <w:p w:rsidR="00E975A3" w:rsidRDefault="00E975A3">
            <w:pPr>
              <w:snapToGrid/>
              <w:jc w:val="center"/>
              <w:rPr>
                <w:rFonts w:ascii="Times New Roman" w:hAnsi="Times New Roman" w:cs="Times New Roman"/>
                <w:b/>
                <w:bCs/>
                <w:sz w:val="16"/>
                <w:szCs w:val="16"/>
              </w:rPr>
            </w:pPr>
            <w:r>
              <w:rPr>
                <w:rFonts w:ascii="Times New Roman" w:hAnsi="Times New Roman" w:cs="Times New Roman"/>
                <w:b/>
                <w:bCs/>
                <w:sz w:val="16"/>
                <w:szCs w:val="16"/>
              </w:rPr>
              <w:t>1370,073</w:t>
            </w:r>
          </w:p>
        </w:tc>
        <w:tc>
          <w:tcPr>
            <w:tcW w:w="883" w:type="dxa"/>
            <w:vAlign w:val="center"/>
          </w:tcPr>
          <w:p w:rsidR="00E975A3" w:rsidRDefault="00023615">
            <w:pPr>
              <w:snapToGrid/>
              <w:rPr>
                <w:rFonts w:ascii="Times New Roman" w:hAnsi="Times New Roman" w:cs="Times New Roman"/>
                <w:b/>
                <w:bCs/>
                <w:sz w:val="16"/>
                <w:szCs w:val="16"/>
              </w:rPr>
            </w:pPr>
            <w:r>
              <w:rPr>
                <w:rFonts w:ascii="Times New Roman" w:hAnsi="Times New Roman" w:cs="Times New Roman"/>
                <w:b/>
                <w:bCs/>
                <w:sz w:val="16"/>
                <w:szCs w:val="16"/>
              </w:rPr>
              <w:t>1090,045</w:t>
            </w:r>
          </w:p>
        </w:tc>
        <w:tc>
          <w:tcPr>
            <w:tcW w:w="896" w:type="dxa"/>
            <w:vAlign w:val="center"/>
          </w:tcPr>
          <w:p w:rsidR="00E975A3" w:rsidRDefault="00023615">
            <w:pPr>
              <w:snapToGrid/>
              <w:jc w:val="center"/>
              <w:rPr>
                <w:rFonts w:ascii="Times New Roman" w:hAnsi="Times New Roman" w:cs="Times New Roman"/>
                <w:b/>
                <w:bCs/>
                <w:sz w:val="16"/>
                <w:szCs w:val="16"/>
              </w:rPr>
            </w:pPr>
            <w:r>
              <w:rPr>
                <w:rFonts w:ascii="Times New Roman" w:hAnsi="Times New Roman" w:cs="Times New Roman"/>
                <w:b/>
                <w:bCs/>
                <w:sz w:val="16"/>
                <w:szCs w:val="16"/>
              </w:rPr>
              <w:t>1090,045</w:t>
            </w:r>
          </w:p>
        </w:tc>
        <w:tc>
          <w:tcPr>
            <w:tcW w:w="585" w:type="dxa"/>
            <w:shd w:val="clear" w:color="auto" w:fill="auto"/>
          </w:tcPr>
          <w:p w:rsidR="00023615" w:rsidRDefault="00023615">
            <w:pPr>
              <w:snapToGrid/>
            </w:pPr>
          </w:p>
          <w:p w:rsidR="00023615" w:rsidRDefault="00023615" w:rsidP="00023615"/>
          <w:p w:rsidR="00E975A3" w:rsidRPr="00023615" w:rsidRDefault="00023615" w:rsidP="00023615">
            <w:pPr>
              <w:rPr>
                <w:sz w:val="18"/>
                <w:szCs w:val="18"/>
              </w:rPr>
            </w:pPr>
            <w:r>
              <w:rPr>
                <w:sz w:val="18"/>
                <w:szCs w:val="18"/>
              </w:rPr>
              <w:t>1083 045</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 xml:space="preserve">О СП </w:t>
      </w:r>
      <w:r w:rsidR="00CD6C93">
        <w:rPr>
          <w:rFonts w:ascii="Times New Roman" w:hAnsi="Times New Roman" w:cs="Times New Roman"/>
          <w:b/>
          <w:u w:val="single"/>
        </w:rPr>
        <w:t>«Деревня Порослицы» на 2017-2023</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CD6C93">
        <w:rPr>
          <w:rFonts w:ascii="Times New Roman" w:hAnsi="Times New Roman" w:cs="Times New Roman"/>
        </w:rPr>
        <w:t>на период 2017- 2023</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w:t>
            </w:r>
            <w:r w:rsidRPr="00E07533">
              <w:rPr>
                <w:rFonts w:ascii="Times New Roman" w:hAnsi="Times New Roman" w:cs="Times New Roman"/>
                <w:sz w:val="22"/>
                <w:szCs w:val="22"/>
              </w:rPr>
              <w:t>а</w:t>
            </w:r>
            <w:r w:rsidRPr="00E07533">
              <w:rPr>
                <w:rFonts w:ascii="Times New Roman" w:hAnsi="Times New Roman" w:cs="Times New Roman"/>
                <w:sz w:val="22"/>
                <w:szCs w:val="22"/>
              </w:rPr>
              <w:t>тивным требованиям к транспортно-эксплуатационным пок</w:t>
            </w:r>
            <w:r w:rsidRPr="00E07533">
              <w:rPr>
                <w:rFonts w:ascii="Times New Roman" w:hAnsi="Times New Roman" w:cs="Times New Roman"/>
                <w:sz w:val="22"/>
                <w:szCs w:val="22"/>
              </w:rPr>
              <w:t>а</w:t>
            </w:r>
            <w:r w:rsidRPr="00E07533">
              <w:rPr>
                <w:rFonts w:ascii="Times New Roman" w:hAnsi="Times New Roman" w:cs="Times New Roman"/>
                <w:sz w:val="22"/>
                <w:szCs w:val="22"/>
              </w:rPr>
              <w:t>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w:t>
            </w:r>
            <w:r w:rsidRPr="00E07533">
              <w:rPr>
                <w:rFonts w:ascii="Times New Roman" w:hAnsi="Times New Roman" w:cs="Times New Roman"/>
                <w:sz w:val="22"/>
                <w:szCs w:val="22"/>
              </w:rPr>
              <w:t>ы</w:t>
            </w:r>
            <w:r w:rsidRPr="00E07533">
              <w:rPr>
                <w:rFonts w:ascii="Times New Roman" w:hAnsi="Times New Roman" w:cs="Times New Roman"/>
                <w:sz w:val="22"/>
                <w:szCs w:val="22"/>
              </w:rPr>
              <w:t>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2017-2022</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 – й этап: 2020-2022</w:t>
            </w:r>
            <w:r w:rsidR="00F42E79" w:rsidRPr="00E07533">
              <w:rPr>
                <w:rFonts w:ascii="Times New Roman" w:hAnsi="Times New Roman" w:cs="Times New Roman"/>
                <w:sz w:val="22"/>
                <w:szCs w:val="22"/>
              </w:rPr>
              <w:t xml:space="preserve"> годы</w:t>
            </w: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D84DC9">
              <w:rPr>
                <w:rFonts w:ascii="Times New Roman" w:hAnsi="Times New Roman" w:cs="Times New Roman"/>
                <w:sz w:val="22"/>
                <w:szCs w:val="22"/>
              </w:rPr>
              <w:t>0,00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2020</w:t>
            </w:r>
            <w:r w:rsidR="00CC04BE">
              <w:rPr>
                <w:rFonts w:ascii="Times New Roman" w:hAnsi="Times New Roman" w:cs="Times New Roman"/>
                <w:sz w:val="22"/>
                <w:szCs w:val="22"/>
              </w:rPr>
              <w:t xml:space="preserve">  -    0,00</w:t>
            </w:r>
            <w:r w:rsidR="00F42E79">
              <w:rPr>
                <w:rFonts w:ascii="Times New Roman" w:hAnsi="Times New Roman" w:cs="Times New Roman"/>
                <w:sz w:val="22"/>
                <w:szCs w:val="22"/>
              </w:rPr>
              <w:t xml:space="preserve"> тыс. руб.;</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2018</w:t>
            </w:r>
            <w:r w:rsidR="00CC04BE">
              <w:rPr>
                <w:rFonts w:ascii="Times New Roman" w:hAnsi="Times New Roman" w:cs="Times New Roman"/>
                <w:sz w:val="22"/>
                <w:szCs w:val="22"/>
              </w:rPr>
              <w:t>-     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2021–0,00</w:t>
            </w:r>
            <w:r w:rsidR="00F42E79">
              <w:rPr>
                <w:rFonts w:ascii="Times New Roman" w:hAnsi="Times New Roman" w:cs="Times New Roman"/>
                <w:sz w:val="22"/>
                <w:szCs w:val="22"/>
              </w:rPr>
              <w:t>тыс. руб.;</w:t>
            </w:r>
          </w:p>
          <w:p w:rsidR="00F42E79"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2019</w:t>
            </w:r>
            <w:r w:rsidR="00CC04BE">
              <w:rPr>
                <w:rFonts w:ascii="Times New Roman" w:hAnsi="Times New Roman" w:cs="Times New Roman"/>
                <w:sz w:val="22"/>
                <w:szCs w:val="22"/>
              </w:rPr>
              <w:t xml:space="preserve">-      0,00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2022–0,00</w:t>
            </w:r>
            <w:r w:rsidR="00F42E79">
              <w:rPr>
                <w:rFonts w:ascii="Times New Roman" w:hAnsi="Times New Roman" w:cs="Times New Roman"/>
                <w:sz w:val="22"/>
                <w:szCs w:val="22"/>
              </w:rPr>
              <w:t>тыс. руб.</w:t>
            </w:r>
          </w:p>
          <w:p w:rsidR="00CD6C93" w:rsidRPr="00E07533" w:rsidRDefault="00CD6C93"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 xml:space="preserve">                                            2023 -   0,00  тыс.руб.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Year" w:val="2003"/>
          <w:attr w:name="Day" w:val="06"/>
          <w:attr w:name="Month" w:val="10"/>
          <w:attr w:name="ls" w:val="trans"/>
        </w:smartTagPr>
        <w:r>
          <w:rPr>
            <w:bCs/>
            <w:color w:val="000000"/>
            <w:spacing w:val="-1"/>
          </w:rPr>
          <w:t>06.10.2003</w:t>
        </w:r>
      </w:smartTag>
      <w:r>
        <w:rPr>
          <w:bCs/>
          <w:color w:val="000000"/>
          <w:spacing w:val="-1"/>
        </w:rPr>
        <w:t xml:space="preserve"> года «Об общих принципах организации м</w:t>
      </w:r>
      <w:r>
        <w:rPr>
          <w:bCs/>
          <w:color w:val="000000"/>
          <w:spacing w:val="-1"/>
        </w:rPr>
        <w:t>е</w:t>
      </w:r>
      <w:r>
        <w:rPr>
          <w:bCs/>
          <w:color w:val="000000"/>
          <w:spacing w:val="-1"/>
        </w:rPr>
        <w:t>стного самоуправления в Российской Федерации» ч.5 п.1 ст. 14 определены вопросы  местного зн</w:t>
      </w:r>
      <w:r>
        <w:rPr>
          <w:bCs/>
          <w:color w:val="000000"/>
          <w:spacing w:val="-1"/>
        </w:rPr>
        <w:t>а</w:t>
      </w:r>
      <w:r>
        <w:rPr>
          <w:bCs/>
          <w:color w:val="000000"/>
          <w:spacing w:val="-1"/>
        </w:rPr>
        <w:t>чения сельского поселения по содержанию и строительству автомобильных дорог общего польз</w:t>
      </w:r>
      <w:r>
        <w:rPr>
          <w:bCs/>
          <w:color w:val="000000"/>
          <w:spacing w:val="-1"/>
        </w:rPr>
        <w:t>о</w:t>
      </w:r>
      <w:r>
        <w:rPr>
          <w:bCs/>
          <w:color w:val="000000"/>
          <w:spacing w:val="-1"/>
        </w:rPr>
        <w:t>вания, мостов и иных транспортных инженерных сооружений в границах населенных пунктов п</w:t>
      </w:r>
      <w:r>
        <w:rPr>
          <w:bCs/>
          <w:color w:val="000000"/>
          <w:spacing w:val="-1"/>
        </w:rPr>
        <w:t>о</w:t>
      </w:r>
      <w:r>
        <w:rPr>
          <w:bCs/>
          <w:color w:val="000000"/>
          <w:spacing w:val="-1"/>
        </w:rPr>
        <w:t xml:space="preserve">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w:t>
      </w:r>
      <w:r>
        <w:t>о</w:t>
      </w:r>
      <w:r>
        <w:t>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w:t>
      </w:r>
      <w:r>
        <w:t>о</w:t>
      </w:r>
      <w:r>
        <w:t>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w:t>
      </w:r>
      <w:r>
        <w:t>л</w:t>
      </w:r>
      <w:r>
        <w:t>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w:t>
      </w:r>
      <w:r>
        <w:rPr>
          <w:bCs/>
          <w:color w:val="000000"/>
          <w:spacing w:val="-1"/>
        </w:rPr>
        <w:t>е</w:t>
      </w:r>
      <w:r>
        <w:rPr>
          <w:bCs/>
          <w:color w:val="000000"/>
          <w:spacing w:val="-1"/>
        </w:rPr>
        <w:t>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w:t>
      </w:r>
      <w:r>
        <w:rPr>
          <w:bCs/>
          <w:color w:val="000000"/>
          <w:spacing w:val="-1"/>
        </w:rPr>
        <w:t>о</w:t>
      </w:r>
      <w:r>
        <w:rPr>
          <w:bCs/>
          <w:color w:val="000000"/>
          <w:spacing w:val="-1"/>
        </w:rPr>
        <w:t>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w:t>
      </w:r>
      <w:r>
        <w:rPr>
          <w:bCs/>
          <w:color w:val="000000"/>
          <w:spacing w:val="-1"/>
        </w:rPr>
        <w:t>р</w:t>
      </w:r>
      <w:r>
        <w:rPr>
          <w:bCs/>
          <w:color w:val="000000"/>
          <w:spacing w:val="-1"/>
        </w:rPr>
        <w:t>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w:t>
      </w:r>
      <w:r>
        <w:rPr>
          <w:bCs/>
          <w:color w:val="000000"/>
          <w:spacing w:val="-1"/>
        </w:rPr>
        <w:t>я</w:t>
      </w:r>
      <w:r>
        <w:rPr>
          <w:bCs/>
          <w:color w:val="000000"/>
          <w:spacing w:val="-1"/>
        </w:rPr>
        <w:t>щихся в границах населенных пунктов сельского поселения «Деревня Порослицы», не соответс</w:t>
      </w:r>
      <w:r>
        <w:rPr>
          <w:bCs/>
          <w:color w:val="000000"/>
          <w:spacing w:val="-1"/>
        </w:rPr>
        <w:t>т</w:t>
      </w:r>
      <w:r>
        <w:rPr>
          <w:bCs/>
          <w:color w:val="000000"/>
          <w:spacing w:val="-1"/>
        </w:rPr>
        <w:t>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w:t>
      </w:r>
      <w:r>
        <w:rPr>
          <w:bCs/>
          <w:color w:val="000000"/>
          <w:spacing w:val="-1"/>
        </w:rPr>
        <w:t>е</w:t>
      </w:r>
      <w:r>
        <w:rPr>
          <w:bCs/>
          <w:color w:val="000000"/>
          <w:spacing w:val="-1"/>
        </w:rPr>
        <w:t>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sidRPr="00CA1033">
        <w:rPr>
          <w:rFonts w:ascii="Times New Roman" w:hAnsi="Times New Roman" w:cs="Calibri"/>
        </w:rPr>
        <w:t>Решение указанных задач в пределах рассматриваемого планирования с учетом прогноз</w:t>
      </w:r>
      <w:r w:rsidRPr="00CA1033">
        <w:rPr>
          <w:rFonts w:ascii="Times New Roman" w:hAnsi="Times New Roman" w:cs="Calibri"/>
        </w:rPr>
        <w:t>и</w:t>
      </w:r>
      <w:r w:rsidRPr="00CA1033">
        <w:rPr>
          <w:rFonts w:ascii="Times New Roman" w:hAnsi="Times New Roman" w:cs="Calibri"/>
        </w:rPr>
        <w:t>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w:t>
      </w:r>
      <w:r w:rsidRPr="00CA1033">
        <w:rPr>
          <w:rFonts w:ascii="Times New Roman" w:hAnsi="Times New Roman" w:cs="Calibri"/>
        </w:rPr>
        <w:t>и</w:t>
      </w:r>
      <w:r w:rsidRPr="00CA1033">
        <w:rPr>
          <w:rFonts w:ascii="Times New Roman" w:hAnsi="Times New Roman" w:cs="Calibri"/>
        </w:rPr>
        <w:t>жение цели будет достигаться путем концентрации финансовых средств на приоритетных напра</w:t>
      </w:r>
      <w:r w:rsidRPr="00CA1033">
        <w:rPr>
          <w:rFonts w:ascii="Times New Roman" w:hAnsi="Times New Roman" w:cs="Calibri"/>
        </w:rPr>
        <w:t>в</w:t>
      </w:r>
      <w:r w:rsidRPr="00CA1033">
        <w:rPr>
          <w:rFonts w:ascii="Times New Roman" w:hAnsi="Times New Roman" w:cs="Calibri"/>
        </w:rPr>
        <w:t>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ab/>
        <w:t>Срок реализации Подпр</w:t>
      </w:r>
      <w:r w:rsidR="0098706B">
        <w:rPr>
          <w:rFonts w:ascii="Times New Roman" w:hAnsi="Times New Roman" w:cs="Calibri"/>
        </w:rPr>
        <w:t>ограммы рассчитан на период 2017-2022</w:t>
      </w:r>
      <w:r>
        <w:rPr>
          <w:rFonts w:ascii="Times New Roman" w:hAnsi="Times New Roman" w:cs="Calibri"/>
        </w:rPr>
        <w:t xml:space="preserve"> годов.</w:t>
      </w:r>
      <w:r w:rsidR="00D84DC9">
        <w:rPr>
          <w:rFonts w:ascii="Times New Roman" w:hAnsi="Times New Roman" w:cs="Times New Roman"/>
        </w:rPr>
        <w:t>1 - й этап: 2017-</w:t>
      </w:r>
      <w:r w:rsidR="00CD6C93">
        <w:rPr>
          <w:rFonts w:ascii="Times New Roman" w:hAnsi="Times New Roman" w:cs="Times New Roman"/>
        </w:rPr>
        <w:t>2019 годы, 2 – й этап: 2020-2023</w:t>
      </w:r>
      <w:r w:rsidR="00CC04BE">
        <w:rPr>
          <w:rFonts w:ascii="Times New Roman" w:hAnsi="Times New Roman" w:cs="Times New Roman"/>
        </w:rPr>
        <w:t>года</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На финансирование мероприятий Подпрограммы из бюджета сельского поселения план</w:t>
      </w:r>
      <w:r>
        <w:rPr>
          <w:rFonts w:ascii="Times New Roman" w:hAnsi="Times New Roman" w:cs="Times New Roman"/>
          <w:color w:val="000000"/>
          <w:szCs w:val="26"/>
        </w:rPr>
        <w:t>и</w:t>
      </w:r>
      <w:r>
        <w:rPr>
          <w:rFonts w:ascii="Times New Roman" w:hAnsi="Times New Roman" w:cs="Times New Roman"/>
          <w:color w:val="000000"/>
          <w:szCs w:val="26"/>
        </w:rPr>
        <w:t xml:space="preserve">руется выделить </w:t>
      </w:r>
      <w:r w:rsidR="009F6D8E">
        <w:rPr>
          <w:rFonts w:ascii="Times New Roman" w:hAnsi="Times New Roman" w:cs="Times New Roman"/>
        </w:rPr>
        <w:t>0,00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2017–0,00</w:t>
      </w:r>
      <w:r w:rsidR="00F42E79" w:rsidRPr="00CC7042">
        <w:rPr>
          <w:rFonts w:ascii="Times New Roman" w:hAnsi="Times New Roman" w:cs="Times New Roman"/>
        </w:rPr>
        <w:t>тыс. руб</w:t>
      </w:r>
      <w:r>
        <w:rPr>
          <w:rFonts w:ascii="Times New Roman" w:hAnsi="Times New Roman" w:cs="Times New Roman"/>
        </w:rPr>
        <w:t>.;      2020</w:t>
      </w:r>
      <w:r w:rsidR="008A73D7">
        <w:rPr>
          <w:rFonts w:ascii="Times New Roman" w:hAnsi="Times New Roman" w:cs="Times New Roman"/>
        </w:rPr>
        <w:t xml:space="preserve"> – 0,00 </w:t>
      </w:r>
      <w:r w:rsidR="00F42E79">
        <w:rPr>
          <w:rFonts w:ascii="Times New Roman" w:hAnsi="Times New Roman" w:cs="Times New Roman"/>
        </w:rPr>
        <w:t>тыс. руб.;</w:t>
      </w:r>
      <w:r w:rsidR="00BC3D9C">
        <w:rPr>
          <w:rFonts w:ascii="Times New Roman" w:hAnsi="Times New Roman" w:cs="Times New Roman"/>
        </w:rPr>
        <w:t xml:space="preserve">   2023 -0,</w:t>
      </w:r>
      <w:r w:rsidR="00CD6C93">
        <w:rPr>
          <w:rFonts w:ascii="Times New Roman" w:hAnsi="Times New Roman" w:cs="Times New Roman"/>
        </w:rPr>
        <w:t>00 тыс. руб.</w:t>
      </w:r>
    </w:p>
    <w:p w:rsidR="00F42E79" w:rsidRPr="00CC7042"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2018</w:t>
      </w:r>
      <w:r w:rsidR="00CC04BE">
        <w:rPr>
          <w:rFonts w:ascii="Times New Roman" w:hAnsi="Times New Roman" w:cs="Times New Roman"/>
        </w:rPr>
        <w:t xml:space="preserve"> -     0,00</w:t>
      </w:r>
      <w:r w:rsidR="00F42E79" w:rsidRPr="00CC7042">
        <w:rPr>
          <w:rFonts w:ascii="Times New Roman" w:hAnsi="Times New Roman" w:cs="Times New Roman"/>
        </w:rPr>
        <w:t>тыс. руб</w:t>
      </w:r>
      <w:r>
        <w:rPr>
          <w:rFonts w:ascii="Times New Roman" w:hAnsi="Times New Roman" w:cs="Times New Roman"/>
        </w:rPr>
        <w:t xml:space="preserve">.;      2021–0,00 </w:t>
      </w:r>
      <w:r w:rsidR="00F42E79">
        <w:rPr>
          <w:rFonts w:ascii="Times New Roman" w:hAnsi="Times New Roman" w:cs="Times New Roman"/>
        </w:rPr>
        <w:t>тыс. руб.;</w:t>
      </w:r>
    </w:p>
    <w:p w:rsidR="00F42E79"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2019</w:t>
      </w:r>
      <w:r w:rsidR="00CC04BE">
        <w:rPr>
          <w:rFonts w:ascii="Times New Roman" w:hAnsi="Times New Roman" w:cs="Times New Roman"/>
        </w:rPr>
        <w:t xml:space="preserve"> -     0,00</w:t>
      </w:r>
      <w:r w:rsidR="00F42E79" w:rsidRPr="00CC7042">
        <w:rPr>
          <w:rFonts w:ascii="Times New Roman" w:hAnsi="Times New Roman" w:cs="Times New Roman"/>
        </w:rPr>
        <w:t>тыс. руб</w:t>
      </w:r>
      <w:r>
        <w:rPr>
          <w:rFonts w:ascii="Times New Roman" w:hAnsi="Times New Roman" w:cs="Times New Roman"/>
        </w:rPr>
        <w:t>.;     2022–0,00</w:t>
      </w:r>
      <w:r w:rsidR="00F42E79">
        <w:rPr>
          <w:rFonts w:ascii="Times New Roman" w:hAnsi="Times New Roman" w:cs="Times New Roman"/>
        </w:rPr>
        <w:t xml:space="preserve"> тыс. руб.</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t xml:space="preserve">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w:t>
      </w:r>
      <w:r>
        <w:rPr>
          <w:rFonts w:ascii="Times New Roman" w:hAnsi="Times New Roman" w:cs="Times New Roman"/>
        </w:rPr>
        <w:t>д</w:t>
      </w:r>
      <w:r>
        <w:rPr>
          <w:rFonts w:ascii="Times New Roman" w:hAnsi="Times New Roman" w:cs="Times New Roman"/>
        </w:rPr>
        <w:t>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w:t>
      </w:r>
      <w:r w:rsidRPr="00C25FDB">
        <w:rPr>
          <w:rFonts w:ascii="Times New Roman" w:hAnsi="Times New Roman" w:cs="Times New Roman"/>
        </w:rPr>
        <w:t>е</w:t>
      </w:r>
      <w:r w:rsidRPr="00C25FDB">
        <w:rPr>
          <w:rFonts w:ascii="Times New Roman" w:hAnsi="Times New Roman" w:cs="Times New Roman"/>
        </w:rPr>
        <w:t>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w:t>
      </w:r>
      <w:r w:rsidRPr="00C25FDB">
        <w:rPr>
          <w:rFonts w:ascii="Times New Roman" w:hAnsi="Times New Roman" w:cs="Times New Roman"/>
        </w:rPr>
        <w:t>е</w:t>
      </w:r>
      <w:r w:rsidRPr="00C25FDB">
        <w:rPr>
          <w:rFonts w:ascii="Times New Roman" w:hAnsi="Times New Roman" w:cs="Times New Roman"/>
        </w:rPr>
        <w:t>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w:t>
      </w:r>
      <w:r w:rsidRPr="00C25FDB">
        <w:rPr>
          <w:rFonts w:ascii="Times New Roman" w:hAnsi="Times New Roman" w:cs="Times New Roman"/>
        </w:rPr>
        <w:t>я</w:t>
      </w:r>
      <w:r w:rsidRPr="00C25FDB">
        <w:rPr>
          <w:rFonts w:ascii="Times New Roman" w:hAnsi="Times New Roman" w:cs="Times New Roman"/>
        </w:rPr>
        <w:t>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w:t>
      </w:r>
      <w:r w:rsidRPr="005903D6">
        <w:rPr>
          <w:rFonts w:ascii="Times New Roman" w:hAnsi="Times New Roman" w:cs="Times New Roman"/>
        </w:rPr>
        <w:t>а</w:t>
      </w:r>
      <w:r w:rsidRPr="005903D6">
        <w:rPr>
          <w:rFonts w:ascii="Times New Roman" w:hAnsi="Times New Roman" w:cs="Times New Roman"/>
        </w:rPr>
        <w:t>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w:t>
      </w:r>
      <w:r>
        <w:rPr>
          <w:rFonts w:ascii="Times New Roman" w:hAnsi="Times New Roman" w:cs="Calibri"/>
        </w:rPr>
        <w:t>и</w:t>
      </w:r>
      <w:r>
        <w:rPr>
          <w:rFonts w:ascii="Times New Roman" w:hAnsi="Times New Roman" w:cs="Calibri"/>
        </w:rPr>
        <w:t xml:space="preserve">нистрацией сельского поселения «Деревня Порослицы» </w:t>
      </w:r>
      <w:r w:rsidRPr="00CA1033">
        <w:rPr>
          <w:rFonts w:ascii="Times New Roman" w:hAnsi="Times New Roman" w:cs="Calibri"/>
        </w:rPr>
        <w:t>по итогам обследования состояния д</w:t>
      </w:r>
      <w:r w:rsidRPr="00CA1033">
        <w:rPr>
          <w:rFonts w:ascii="Times New Roman" w:hAnsi="Times New Roman" w:cs="Calibri"/>
        </w:rPr>
        <w:t>о</w:t>
      </w:r>
      <w:r w:rsidRPr="00CA1033">
        <w:rPr>
          <w:rFonts w:ascii="Times New Roman" w:hAnsi="Times New Roman" w:cs="Calibri"/>
        </w:rPr>
        <w:t>рожного покрытия</w:t>
      </w:r>
      <w:r>
        <w:rPr>
          <w:rFonts w:ascii="Times New Roman" w:hAnsi="Times New Roman" w:cs="Times New Roman"/>
        </w:rPr>
        <w:t xml:space="preserve">не  реже одного раза в год, в начале осеннего или в конце весеннего периодов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w:t>
      </w:r>
      <w:r>
        <w:rPr>
          <w:rFonts w:ascii="Times New Roman" w:hAnsi="Times New Roman" w:cs="Times New Roman"/>
        </w:rPr>
        <w:t>с</w:t>
      </w:r>
      <w:r>
        <w:rPr>
          <w:rFonts w:ascii="Times New Roman" w:hAnsi="Times New Roman" w:cs="Times New Roman"/>
        </w:rPr>
        <w:t>ственных сооружений на них определяются муниципальным контрактом (договором) в соответс</w:t>
      </w:r>
      <w:r>
        <w:rPr>
          <w:rFonts w:ascii="Times New Roman" w:hAnsi="Times New Roman" w:cs="Times New Roman"/>
        </w:rPr>
        <w:t>т</w:t>
      </w:r>
      <w:r>
        <w:rPr>
          <w:rFonts w:ascii="Times New Roman" w:hAnsi="Times New Roman" w:cs="Times New Roman"/>
        </w:rPr>
        <w:t>вии с классификацией, устанавливаемой федеральным органом исполнительной власти, осущест</w:t>
      </w:r>
      <w:r>
        <w:rPr>
          <w:rFonts w:ascii="Times New Roman" w:hAnsi="Times New Roman" w:cs="Times New Roman"/>
        </w:rPr>
        <w:t>в</w:t>
      </w:r>
      <w:r>
        <w:rPr>
          <w:rFonts w:ascii="Times New Roman" w:hAnsi="Times New Roman" w:cs="Times New Roman"/>
        </w:rPr>
        <w:t>ляющим функции по выработке государственной политики и нормативно-правовому регулиров</w:t>
      </w:r>
      <w:r>
        <w:rPr>
          <w:rFonts w:ascii="Times New Roman" w:hAnsi="Times New Roman" w:cs="Times New Roman"/>
        </w:rPr>
        <w:t>а</w:t>
      </w:r>
      <w:r>
        <w:rPr>
          <w:rFonts w:ascii="Times New Roman" w:hAnsi="Times New Roman" w:cs="Times New Roman"/>
        </w:rPr>
        <w:t>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w:t>
      </w:r>
      <w:r>
        <w:rPr>
          <w:rFonts w:ascii="Times New Roman" w:hAnsi="Times New Roman" w:cs="Times New Roman"/>
        </w:rPr>
        <w:t>о</w:t>
      </w:r>
      <w:r>
        <w:rPr>
          <w:rFonts w:ascii="Times New Roman" w:hAnsi="Times New Roman" w:cs="Times New Roman"/>
        </w:rPr>
        <w:t>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CD6C93"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2340"/>
        <w:gridCol w:w="1388"/>
        <w:gridCol w:w="2085"/>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ул.Лесная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12,1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CD6C93" w:rsidP="007D45ED">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9F6D8E">
        <w:rPr>
          <w:rFonts w:ascii="Times New Roman" w:hAnsi="Times New Roman" w:cs="Times New Roman"/>
          <w:b/>
          <w:u w:val="single"/>
        </w:rPr>
        <w:t>орослицы» на 2017-202</w:t>
      </w:r>
      <w:r w:rsidR="00AA1963">
        <w:rPr>
          <w:rFonts w:ascii="Times New Roman" w:hAnsi="Times New Roman" w:cs="Times New Roman"/>
          <w:b/>
          <w:u w:val="single"/>
        </w:rPr>
        <w:t>3</w:t>
      </w:r>
      <w:r>
        <w:rPr>
          <w:rFonts w:ascii="Times New Roman" w:hAnsi="Times New Roman" w:cs="Times New Roman"/>
          <w:b/>
          <w:u w:val="single"/>
        </w:rPr>
        <w:t xml:space="preserve"> 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216"/>
        <w:gridCol w:w="1092"/>
        <w:gridCol w:w="931"/>
        <w:gridCol w:w="931"/>
        <w:gridCol w:w="931"/>
        <w:gridCol w:w="931"/>
        <w:gridCol w:w="931"/>
        <w:gridCol w:w="945"/>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21</w:t>
            </w: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подсыпка, грейдирование</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на 2017-202</w:t>
      </w:r>
      <w:r w:rsidR="00AA1963">
        <w:rPr>
          <w:rFonts w:ascii="Times New Roman" w:hAnsi="Times New Roman" w:cs="Times New Roman"/>
          <w:sz w:val="20"/>
          <w:szCs w:val="20"/>
        </w:rPr>
        <w:t>3</w:t>
      </w:r>
      <w:r w:rsidR="00F42E79">
        <w:rPr>
          <w:rFonts w:ascii="Times New Roman" w:hAnsi="Times New Roman" w:cs="Times New Roman"/>
          <w:sz w:val="20"/>
          <w:szCs w:val="20"/>
        </w:rPr>
        <w:t xml:space="preserve"> годы»</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 xml:space="preserve">О СП </w:t>
      </w:r>
      <w:r w:rsidR="00AA1963">
        <w:rPr>
          <w:rFonts w:ascii="Times New Roman" w:hAnsi="Times New Roman" w:cs="Times New Roman"/>
          <w:b/>
          <w:u w:val="single"/>
        </w:rPr>
        <w:t>«Деревня Порослицы» на 2017-2023</w:t>
      </w:r>
      <w:r>
        <w:rPr>
          <w:rFonts w:ascii="Times New Roman" w:hAnsi="Times New Roman" w:cs="Times New Roman"/>
          <w:b/>
          <w:u w:val="single"/>
        </w:rPr>
        <w:t>годы»и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217111" w:rsidTr="004B6033">
        <w:tc>
          <w:tcPr>
            <w:tcW w:w="446" w:type="dxa"/>
            <w:vMerge/>
            <w:vAlign w:val="center"/>
          </w:tcPr>
          <w:p w:rsidR="00217111" w:rsidRDefault="00217111">
            <w:pPr>
              <w:snapToGrid/>
              <w:rPr>
                <w:rFonts w:ascii="Times New Roman" w:hAnsi="Times New Roman" w:cs="Times New Roman"/>
                <w:sz w:val="20"/>
                <w:szCs w:val="20"/>
              </w:rPr>
            </w:pPr>
          </w:p>
        </w:tc>
        <w:tc>
          <w:tcPr>
            <w:tcW w:w="1880" w:type="dxa"/>
            <w:vMerge/>
            <w:vAlign w:val="center"/>
          </w:tcPr>
          <w:p w:rsidR="00217111" w:rsidRDefault="00217111">
            <w:pPr>
              <w:snapToGrid/>
              <w:rPr>
                <w:rFonts w:ascii="Times New Roman" w:hAnsi="Times New Roman" w:cs="Times New Roman"/>
                <w:sz w:val="20"/>
                <w:szCs w:val="20"/>
              </w:rPr>
            </w:pPr>
          </w:p>
        </w:tc>
        <w:tc>
          <w:tcPr>
            <w:tcW w:w="634" w:type="dxa"/>
            <w:vMerge/>
            <w:vAlign w:val="center"/>
          </w:tcPr>
          <w:p w:rsidR="00217111" w:rsidRDefault="00217111">
            <w:pPr>
              <w:snapToGrid/>
              <w:rPr>
                <w:rFonts w:ascii="Times New Roman" w:hAnsi="Times New Roman" w:cs="Times New Roman"/>
                <w:sz w:val="20"/>
                <w:szCs w:val="20"/>
              </w:rPr>
            </w:pPr>
          </w:p>
        </w:tc>
        <w:tc>
          <w:tcPr>
            <w:tcW w:w="1515" w:type="dxa"/>
            <w:vMerge/>
            <w:vAlign w:val="center"/>
          </w:tcPr>
          <w:p w:rsidR="00217111" w:rsidRDefault="00217111">
            <w:pPr>
              <w:snapToGrid/>
              <w:rPr>
                <w:rFonts w:ascii="Times New Roman" w:hAnsi="Times New Roman" w:cs="Times New Roman"/>
                <w:sz w:val="20"/>
                <w:szCs w:val="20"/>
              </w:rPr>
            </w:pPr>
          </w:p>
        </w:tc>
        <w:tc>
          <w:tcPr>
            <w:tcW w:w="1520" w:type="dxa"/>
            <w:vMerge/>
            <w:vAlign w:val="center"/>
          </w:tcPr>
          <w:p w:rsidR="00217111" w:rsidRDefault="00217111">
            <w:pPr>
              <w:snapToGrid/>
              <w:rPr>
                <w:rFonts w:ascii="Times New Roman" w:hAnsi="Times New Roman" w:cs="Times New Roman"/>
                <w:sz w:val="20"/>
                <w:szCs w:val="20"/>
              </w:rPr>
            </w:pPr>
          </w:p>
        </w:tc>
        <w:tc>
          <w:tcPr>
            <w:tcW w:w="514"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p>
        </w:tc>
        <w:tc>
          <w:tcPr>
            <w:tcW w:w="514"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2018</w:t>
            </w:r>
          </w:p>
        </w:tc>
        <w:tc>
          <w:tcPr>
            <w:tcW w:w="565"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2020</w:t>
            </w:r>
          </w:p>
        </w:tc>
        <w:tc>
          <w:tcPr>
            <w:tcW w:w="614" w:type="dxa"/>
            <w:gridSpan w:val="2"/>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217111" w:rsidRDefault="00217111">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Подпрограммы«Развитие и содержание автомобильных</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w:t>
            </w:r>
            <w:r w:rsidR="00AA1963">
              <w:rPr>
                <w:rFonts w:ascii="Times New Roman" w:hAnsi="Times New Roman" w:cs="Times New Roman"/>
                <w:b/>
              </w:rPr>
              <w:t>17- 2023</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w:t>
            </w:r>
            <w:r>
              <w:rPr>
                <w:rFonts w:ascii="Times New Roman" w:hAnsi="Times New Roman" w:cs="Times New Roman"/>
                <w:sz w:val="20"/>
                <w:szCs w:val="20"/>
              </w:rPr>
              <w:t>е</w:t>
            </w:r>
            <w:r>
              <w:rPr>
                <w:rFonts w:ascii="Times New Roman" w:hAnsi="Times New Roman" w:cs="Times New Roman"/>
                <w:sz w:val="20"/>
                <w:szCs w:val="20"/>
              </w:rPr>
              <w:t>ния не соответс</w:t>
            </w:r>
            <w:r>
              <w:rPr>
                <w:rFonts w:ascii="Times New Roman" w:hAnsi="Times New Roman" w:cs="Times New Roman"/>
                <w:sz w:val="20"/>
                <w:szCs w:val="20"/>
              </w:rPr>
              <w:t>т</w:t>
            </w:r>
            <w:r>
              <w:rPr>
                <w:rFonts w:ascii="Times New Roman" w:hAnsi="Times New Roman" w:cs="Times New Roman"/>
                <w:sz w:val="20"/>
                <w:szCs w:val="20"/>
              </w:rPr>
              <w:t>вующих норм</w:t>
            </w:r>
            <w:r>
              <w:rPr>
                <w:rFonts w:ascii="Times New Roman" w:hAnsi="Times New Roman" w:cs="Times New Roman"/>
                <w:sz w:val="20"/>
                <w:szCs w:val="20"/>
              </w:rPr>
              <w:t>а</w:t>
            </w:r>
            <w:r>
              <w:rPr>
                <w:rFonts w:ascii="Times New Roman" w:hAnsi="Times New Roman" w:cs="Times New Roman"/>
                <w:sz w:val="20"/>
                <w:szCs w:val="20"/>
              </w:rPr>
              <w:t>тивным требов</w:t>
            </w:r>
            <w:r>
              <w:rPr>
                <w:rFonts w:ascii="Times New Roman" w:hAnsi="Times New Roman" w:cs="Times New Roman"/>
                <w:sz w:val="20"/>
                <w:szCs w:val="20"/>
              </w:rPr>
              <w:t>а</w:t>
            </w:r>
            <w:r>
              <w:rPr>
                <w:rFonts w:ascii="Times New Roman" w:hAnsi="Times New Roman" w:cs="Times New Roman"/>
                <w:sz w:val="20"/>
                <w:szCs w:val="20"/>
              </w:rPr>
              <w:t>ниям к транспор</w:t>
            </w:r>
            <w:r>
              <w:rPr>
                <w:rFonts w:ascii="Times New Roman" w:hAnsi="Times New Roman" w:cs="Times New Roman"/>
                <w:sz w:val="20"/>
                <w:szCs w:val="20"/>
              </w:rPr>
              <w:t>т</w:t>
            </w:r>
            <w:r>
              <w:rPr>
                <w:rFonts w:ascii="Times New Roman" w:hAnsi="Times New Roman" w:cs="Times New Roman"/>
                <w:sz w:val="20"/>
                <w:szCs w:val="20"/>
              </w:rPr>
              <w:t>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16,5</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25,6</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w:t>
            </w:r>
            <w:r>
              <w:rPr>
                <w:rFonts w:ascii="Times New Roman" w:hAnsi="Times New Roman" w:cs="Times New Roman"/>
                <w:sz w:val="20"/>
                <w:szCs w:val="20"/>
              </w:rPr>
              <w:t>е</w:t>
            </w:r>
            <w:r>
              <w:rPr>
                <w:rFonts w:ascii="Times New Roman" w:hAnsi="Times New Roman" w:cs="Times New Roman"/>
                <w:sz w:val="20"/>
                <w:szCs w:val="20"/>
              </w:rPr>
              <w:t>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w:t>
            </w:r>
            <w:r>
              <w:rPr>
                <w:rFonts w:ascii="Times New Roman" w:hAnsi="Times New Roman" w:cs="Times New Roman"/>
                <w:sz w:val="20"/>
                <w:szCs w:val="20"/>
              </w:rPr>
              <w:t>о</w:t>
            </w:r>
            <w:r>
              <w:rPr>
                <w:rFonts w:ascii="Times New Roman" w:hAnsi="Times New Roman" w:cs="Times New Roman"/>
                <w:sz w:val="20"/>
                <w:szCs w:val="20"/>
              </w:rPr>
              <w:t>вом покрытии п</w:t>
            </w:r>
            <w:r>
              <w:rPr>
                <w:rFonts w:ascii="Times New Roman" w:hAnsi="Times New Roman" w:cs="Times New Roman"/>
                <w:sz w:val="20"/>
                <w:szCs w:val="20"/>
              </w:rPr>
              <w:t>о</w:t>
            </w:r>
            <w:r>
              <w:rPr>
                <w:rFonts w:ascii="Times New Roman" w:hAnsi="Times New Roman" w:cs="Times New Roman"/>
                <w:sz w:val="20"/>
                <w:szCs w:val="20"/>
              </w:rPr>
              <w:t>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песчанно-гравий-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w:t>
            </w:r>
            <w:r>
              <w:rPr>
                <w:rFonts w:ascii="Times New Roman" w:hAnsi="Times New Roman" w:cs="Times New Roman"/>
                <w:sz w:val="20"/>
                <w:szCs w:val="20"/>
              </w:rPr>
              <w:t>о</w:t>
            </w:r>
            <w:r>
              <w:rPr>
                <w:rFonts w:ascii="Times New Roman" w:hAnsi="Times New Roman" w:cs="Times New Roman"/>
                <w:sz w:val="20"/>
                <w:szCs w:val="20"/>
              </w:rPr>
              <w:t>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424D5A">
        <w:rPr>
          <w:rFonts w:ascii="Times New Roman" w:hAnsi="Times New Roman" w:cs="Times New Roman"/>
          <w:b/>
          <w:u w:val="single"/>
        </w:rPr>
        <w:t xml:space="preserve"> СП  «Деревня Порослицы» на 2017-202</w:t>
      </w:r>
      <w:r w:rsidR="00AA1963">
        <w:rPr>
          <w:rFonts w:ascii="Times New Roman" w:hAnsi="Times New Roman" w:cs="Times New Roman"/>
          <w:b/>
          <w:u w:val="single"/>
        </w:rPr>
        <w:t>3</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w:t>
      </w:r>
      <w:r w:rsidR="00AA1963">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«Деревня Порослицы», созд</w:t>
            </w:r>
            <w:r>
              <w:rPr>
                <w:rFonts w:ascii="Times New Roman" w:hAnsi="Times New Roman" w:cs="Times New Roman"/>
              </w:rPr>
              <w:t>а</w:t>
            </w:r>
            <w:r>
              <w:rPr>
                <w:rFonts w:ascii="Times New Roman" w:hAnsi="Times New Roman" w:cs="Times New Roman"/>
              </w:rPr>
              <w:t>ние условий для перевода экономики и бюджетной сф</w:t>
            </w:r>
            <w:r>
              <w:rPr>
                <w:rFonts w:ascii="Times New Roman" w:hAnsi="Times New Roman" w:cs="Times New Roman"/>
              </w:rPr>
              <w:t>е</w:t>
            </w:r>
            <w:r>
              <w:rPr>
                <w:rFonts w:ascii="Times New Roman" w:hAnsi="Times New Roman" w:cs="Times New Roman"/>
              </w:rPr>
              <w:t>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тегии энергоресурсосбережения,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Pr>
                <w:rFonts w:ascii="Times New Roman" w:hAnsi="Times New Roman" w:cs="Times New Roman"/>
                <w:color w:val="000000"/>
              </w:rPr>
              <w:t>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A1963">
            <w:pPr>
              <w:snapToGrid/>
              <w:jc w:val="both"/>
              <w:rPr>
                <w:rFonts w:ascii="Times New Roman" w:hAnsi="Times New Roman" w:cs="Times New Roman"/>
              </w:rPr>
            </w:pPr>
            <w:r>
              <w:rPr>
                <w:rFonts w:ascii="Times New Roman" w:hAnsi="Times New Roman" w:cs="Times New Roman"/>
              </w:rPr>
              <w:t>Общий объем финансирования: 9</w:t>
            </w:r>
            <w:r w:rsidR="00F42E79">
              <w:rPr>
                <w:rFonts w:ascii="Times New Roman" w:hAnsi="Times New Roman" w:cs="Times New Roman"/>
              </w:rPr>
              <w:t>0,0 тыс.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AF693D">
              <w:rPr>
                <w:rFonts w:ascii="Times New Roman" w:hAnsi="Times New Roman" w:cs="Times New Roman"/>
              </w:rPr>
              <w:t xml:space="preserve"> -    </w:t>
            </w:r>
            <w:r w:rsidR="00AA1963">
              <w:rPr>
                <w:rFonts w:ascii="Times New Roman" w:hAnsi="Times New Roman" w:cs="Times New Roman"/>
              </w:rPr>
              <w:t>1</w:t>
            </w:r>
            <w:r w:rsidR="00AF693D">
              <w:rPr>
                <w:rFonts w:ascii="Times New Roman" w:hAnsi="Times New Roman" w:cs="Times New Roman"/>
              </w:rPr>
              <w:t>0,00</w:t>
            </w:r>
            <w:r>
              <w:rPr>
                <w:rFonts w:ascii="Times New Roman" w:hAnsi="Times New Roman" w:cs="Times New Roman"/>
              </w:rPr>
              <w:t xml:space="preserve"> тыс. руб.;      2020</w:t>
            </w:r>
            <w:r w:rsidR="00AF693D">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3B5890">
            <w:pPr>
              <w:snapToGrid/>
              <w:jc w:val="both"/>
              <w:rPr>
                <w:rFonts w:ascii="Times New Roman" w:hAnsi="Times New Roman" w:cs="Times New Roman"/>
              </w:rPr>
            </w:pPr>
            <w:r>
              <w:rPr>
                <w:rFonts w:ascii="Times New Roman" w:hAnsi="Times New Roman" w:cs="Times New Roman"/>
              </w:rPr>
              <w:t>2018</w:t>
            </w:r>
            <w:r w:rsidR="00AF693D">
              <w:rPr>
                <w:rFonts w:ascii="Times New Roman" w:hAnsi="Times New Roman" w:cs="Times New Roman"/>
              </w:rPr>
              <w:t xml:space="preserve"> -     2</w:t>
            </w:r>
            <w:r>
              <w:rPr>
                <w:rFonts w:ascii="Times New Roman" w:hAnsi="Times New Roman" w:cs="Times New Roman"/>
              </w:rPr>
              <w:t>0,000 тыс. руб.;  2021</w:t>
            </w:r>
            <w:r w:rsidR="00F42E79">
              <w:rPr>
                <w:rFonts w:ascii="Times New Roman" w:hAnsi="Times New Roman" w:cs="Times New Roman"/>
              </w:rPr>
              <w:t xml:space="preserve"> - 10,000 тыс. руб.;</w:t>
            </w:r>
          </w:p>
          <w:p w:rsidR="00F42E79" w:rsidRDefault="003B5890">
            <w:pPr>
              <w:snapToGrid/>
              <w:jc w:val="both"/>
              <w:rPr>
                <w:rFonts w:ascii="Times New Roman" w:hAnsi="Times New Roman" w:cs="Times New Roman"/>
              </w:rPr>
            </w:pPr>
            <w:r>
              <w:rPr>
                <w:rFonts w:ascii="Times New Roman" w:hAnsi="Times New Roman" w:cs="Times New Roman"/>
              </w:rPr>
              <w:t>2019</w:t>
            </w:r>
            <w:r w:rsidR="00AF693D">
              <w:rPr>
                <w:rFonts w:ascii="Times New Roman" w:hAnsi="Times New Roman" w:cs="Times New Roman"/>
              </w:rPr>
              <w:t>-     15</w:t>
            </w:r>
            <w:r>
              <w:rPr>
                <w:rFonts w:ascii="Times New Roman" w:hAnsi="Times New Roman" w:cs="Times New Roman"/>
              </w:rPr>
              <w:t>,000 тыс. руб.; 2022</w:t>
            </w:r>
            <w:r w:rsidR="00F42E79">
              <w:rPr>
                <w:rFonts w:ascii="Times New Roman" w:hAnsi="Times New Roman" w:cs="Times New Roman"/>
              </w:rPr>
              <w:t xml:space="preserve"> - 10,000 тыс. руб. </w:t>
            </w:r>
          </w:p>
          <w:p w:rsidR="00AA1963" w:rsidRDefault="00AA1963" w:rsidP="00AA1963">
            <w:pPr>
              <w:tabs>
                <w:tab w:val="left" w:pos="3135"/>
              </w:tabs>
              <w:snapToGrid/>
              <w:jc w:val="both"/>
              <w:rPr>
                <w:rFonts w:ascii="Times New Roman" w:hAnsi="Times New Roman" w:cs="Times New Roman"/>
              </w:rPr>
            </w:pPr>
            <w:r>
              <w:rPr>
                <w:rFonts w:ascii="Times New Roman" w:hAnsi="Times New Roman" w:cs="Times New Roman"/>
              </w:rPr>
              <w:t>2023 – 10,000 тыс.руб.</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сельское поселение «Деревня Порослицы», возникает необход</w:t>
      </w:r>
      <w:r>
        <w:rPr>
          <w:rFonts w:ascii="Times New Roman" w:hAnsi="Times New Roman" w:cs="Times New Roman"/>
        </w:rPr>
        <w:t>и</w:t>
      </w:r>
      <w:r>
        <w:rPr>
          <w:rFonts w:ascii="Times New Roman" w:hAnsi="Times New Roman" w:cs="Times New Roman"/>
        </w:rPr>
        <w:t xml:space="preserve">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w:t>
      </w:r>
      <w:r>
        <w:rPr>
          <w:rFonts w:ascii="Times New Roman" w:hAnsi="Times New Roman" w:cs="Times New Roman"/>
        </w:rPr>
        <w:t>р</w:t>
      </w:r>
      <w:r>
        <w:rPr>
          <w:rFonts w:ascii="Times New Roman" w:hAnsi="Times New Roman" w:cs="Times New Roman"/>
        </w:rPr>
        <w:t>гетическая стратегия является основным документом, определяющим задачи долгосрочного соц</w:t>
      </w:r>
      <w:r>
        <w:rPr>
          <w:rFonts w:ascii="Times New Roman" w:hAnsi="Times New Roman" w:cs="Times New Roman"/>
        </w:rPr>
        <w:t>и</w:t>
      </w:r>
      <w:r>
        <w:rPr>
          <w:rFonts w:ascii="Times New Roman" w:hAnsi="Times New Roman" w:cs="Times New Roman"/>
        </w:rPr>
        <w:t>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w:t>
      </w:r>
      <w:r>
        <w:rPr>
          <w:rFonts w:ascii="Times New Roman" w:hAnsi="Times New Roman" w:cs="Times New Roman"/>
        </w:rPr>
        <w:t>и</w:t>
      </w:r>
      <w:r>
        <w:rPr>
          <w:rFonts w:ascii="Times New Roman" w:hAnsi="Times New Roman" w:cs="Times New Roman"/>
        </w:rPr>
        <w:t>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w:t>
      </w:r>
      <w:r>
        <w:rPr>
          <w:rFonts w:ascii="Times New Roman" w:hAnsi="Times New Roman" w:cs="Times New Roman"/>
        </w:rPr>
        <w:t>и</w:t>
      </w:r>
      <w:r>
        <w:rPr>
          <w:rFonts w:ascii="Times New Roman" w:hAnsi="Times New Roman" w:cs="Times New Roman"/>
        </w:rPr>
        <w:t>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ний по ресурсоэнергосбережению,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w:t>
      </w:r>
      <w:r>
        <w:rPr>
          <w:rFonts w:ascii="Times New Roman" w:hAnsi="Times New Roman" w:cs="Times New Roman"/>
        </w:rPr>
        <w:t>и</w:t>
      </w:r>
      <w:r>
        <w:rPr>
          <w:rFonts w:ascii="Times New Roman" w:hAnsi="Times New Roman" w:cs="Times New Roman"/>
        </w:rPr>
        <w:t>ческих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w:t>
      </w:r>
      <w:r>
        <w:rPr>
          <w:rFonts w:ascii="Times New Roman" w:hAnsi="Times New Roman" w:cs="Times New Roman"/>
        </w:rPr>
        <w:t>ч</w:t>
      </w:r>
      <w:r>
        <w:rPr>
          <w:rFonts w:ascii="Times New Roman" w:hAnsi="Times New Roman" w:cs="Times New Roman"/>
        </w:rPr>
        <w:t>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ных систем, внедрение энергоэффективных устройств (оборудования и технологий) с уч</w:t>
      </w:r>
      <w:r>
        <w:rPr>
          <w:rFonts w:ascii="Times New Roman" w:hAnsi="Times New Roman" w:cs="Times New Roman"/>
        </w:rPr>
        <w:t>ё</w:t>
      </w:r>
      <w:r>
        <w:rPr>
          <w:rFonts w:ascii="Times New Roman" w:hAnsi="Times New Roman" w:cs="Times New Roman"/>
        </w:rPr>
        <w:t>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учитывать показатели энергоэффективности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w:t>
      </w:r>
      <w:r>
        <w:rPr>
          <w:rFonts w:ascii="Times New Roman" w:hAnsi="Times New Roman" w:cs="Times New Roman"/>
        </w:rPr>
        <w:t>с</w:t>
      </w:r>
      <w:r>
        <w:rPr>
          <w:rFonts w:ascii="Times New Roman" w:hAnsi="Times New Roman" w:cs="Times New Roman"/>
        </w:rPr>
        <w:t>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Pr>
          <w:rFonts w:ascii="Times New Roman" w:hAnsi="Times New Roman" w:cs="Times New Roman"/>
        </w:rPr>
        <w:t xml:space="preserve">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w:t>
      </w:r>
      <w:r>
        <w:rPr>
          <w:rFonts w:ascii="Times New Roman" w:hAnsi="Times New Roman" w:cs="Times New Roman"/>
        </w:rPr>
        <w:t>е</w:t>
      </w:r>
      <w:r>
        <w:rPr>
          <w:rFonts w:ascii="Times New Roman" w:hAnsi="Times New Roman" w:cs="Times New Roman"/>
        </w:rPr>
        <w:t>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A1963">
        <w:rPr>
          <w:rFonts w:ascii="Times New Roman" w:hAnsi="Times New Roman" w:cs="Times New Roman"/>
        </w:rPr>
        <w:t>руется  выделить 9</w:t>
      </w:r>
      <w:r>
        <w:rPr>
          <w:rFonts w:ascii="Times New Roman" w:hAnsi="Times New Roman" w:cs="Times New Roman"/>
        </w:rPr>
        <w:t>0,00тыс.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2017 -     10,00</w:t>
      </w:r>
      <w:r w:rsidR="00F42E79">
        <w:rPr>
          <w:rFonts w:ascii="Times New Roman" w:hAnsi="Times New Roman" w:cs="Times New Roman"/>
        </w:rPr>
        <w:t xml:space="preserve"> тыс</w:t>
      </w:r>
      <w:r w:rsidR="008A73D7">
        <w:rPr>
          <w:rFonts w:ascii="Times New Roman" w:hAnsi="Times New Roman" w:cs="Times New Roman"/>
        </w:rPr>
        <w:t>. руб.;              2020</w:t>
      </w:r>
      <w:r>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2</w:t>
      </w:r>
      <w:r w:rsidR="008A73D7">
        <w:rPr>
          <w:rFonts w:ascii="Times New Roman" w:hAnsi="Times New Roman" w:cs="Times New Roman"/>
        </w:rPr>
        <w:t xml:space="preserve">0,000 тыс. руб.;            2022  </w:t>
      </w:r>
      <w:r w:rsidR="00F42E79">
        <w:rPr>
          <w:rFonts w:ascii="Times New Roman" w:hAnsi="Times New Roman" w:cs="Times New Roman"/>
        </w:rPr>
        <w:t>- 10,000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15,00</w:t>
      </w:r>
      <w:r w:rsidR="00F42E79">
        <w:rPr>
          <w:rFonts w:ascii="Times New Roman" w:hAnsi="Times New Roman" w:cs="Times New Roman"/>
        </w:rPr>
        <w:t xml:space="preserve"> тыс. руб.;         </w:t>
      </w:r>
      <w:r w:rsidR="008A73D7">
        <w:rPr>
          <w:rFonts w:ascii="Times New Roman" w:hAnsi="Times New Roman" w:cs="Times New Roman"/>
        </w:rPr>
        <w:t>2022</w:t>
      </w:r>
      <w:r w:rsidR="00F42E79">
        <w:rPr>
          <w:rFonts w:ascii="Times New Roman" w:hAnsi="Times New Roman" w:cs="Times New Roman"/>
        </w:rPr>
        <w:t xml:space="preserve"> - 10,000тыс. руб.</w:t>
      </w:r>
    </w:p>
    <w:p w:rsidR="00F42E79" w:rsidRDefault="00F42E79" w:rsidP="00AA1963">
      <w:pPr>
        <w:tabs>
          <w:tab w:val="left" w:pos="708"/>
          <w:tab w:val="left" w:pos="4290"/>
        </w:tabs>
        <w:snapToGrid/>
        <w:jc w:val="both"/>
        <w:rPr>
          <w:rFonts w:ascii="Times New Roman" w:hAnsi="Times New Roman" w:cs="Times New Roman"/>
        </w:rPr>
      </w:pPr>
      <w:r>
        <w:rPr>
          <w:rFonts w:ascii="Times New Roman" w:hAnsi="Times New Roman" w:cs="Times New Roman"/>
        </w:rPr>
        <w:tab/>
      </w:r>
      <w:r w:rsidR="00AA1963">
        <w:rPr>
          <w:rFonts w:ascii="Times New Roman" w:hAnsi="Times New Roman" w:cs="Times New Roman"/>
        </w:rPr>
        <w:tab/>
        <w:t xml:space="preserve"> 2023-  10,000 тыс.руб.</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t xml:space="preserve">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w:t>
      </w:r>
      <w:r>
        <w:t>т</w:t>
      </w:r>
      <w:r>
        <w:t>венным исполнителем Подпрограммы в целях повышения эффективности реализации меропри</w:t>
      </w:r>
      <w:r>
        <w:t>я</w:t>
      </w:r>
      <w:r>
        <w:t>тий Подпрограммы, и достижения планируемых результатов. Ответственным исполнителем По</w:t>
      </w:r>
      <w:r>
        <w:t>д</w:t>
      </w:r>
      <w:r>
        <w:t xml:space="preserve">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AA1963" w:rsidP="001F6E8D">
      <w:pPr>
        <w:snapToGrid/>
        <w:jc w:val="right"/>
        <w:rPr>
          <w:rFonts w:ascii="Times New Roman" w:hAnsi="Times New Roman" w:cs="Times New Roman"/>
        </w:rPr>
      </w:pPr>
      <w:r>
        <w:rPr>
          <w:rFonts w:ascii="Times New Roman" w:hAnsi="Times New Roman" w:cs="Times New Roman"/>
          <w:sz w:val="20"/>
          <w:szCs w:val="20"/>
        </w:rPr>
        <w:t xml:space="preserve"> на 2017 -2023</w:t>
      </w:r>
      <w:r w:rsidR="00F42E79">
        <w:rPr>
          <w:rFonts w:ascii="Times New Roman" w:hAnsi="Times New Roman" w:cs="Times New Roman"/>
          <w:sz w:val="20"/>
          <w:szCs w:val="20"/>
        </w:rPr>
        <w:t xml:space="preserve"> годы»</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 xml:space="preserve">О СП </w:t>
      </w:r>
      <w:r w:rsidR="00AA1963">
        <w:rPr>
          <w:rFonts w:ascii="Times New Roman" w:hAnsi="Times New Roman" w:cs="Times New Roman"/>
          <w:b/>
          <w:u w:val="single"/>
        </w:rPr>
        <w:t>«Деревня Порослицы» на 2017-2023</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AA1963">
      <w:r>
        <w:t>«Д</w:t>
      </w:r>
      <w:r w:rsidR="00AF693D">
        <w:t>еревня</w:t>
      </w:r>
      <w:r w:rsidR="00AA1963">
        <w:t xml:space="preserve"> Порослицы» на период 2017- 2023</w:t>
      </w:r>
      <w: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513"/>
        <w:gridCol w:w="2669"/>
        <w:gridCol w:w="1191"/>
        <w:gridCol w:w="896"/>
        <w:gridCol w:w="896"/>
        <w:gridCol w:w="896"/>
        <w:gridCol w:w="896"/>
        <w:gridCol w:w="860"/>
        <w:gridCol w:w="584"/>
        <w:gridCol w:w="75"/>
        <w:gridCol w:w="645"/>
        <w:gridCol w:w="11"/>
        <w:gridCol w:w="932"/>
        <w:gridCol w:w="78"/>
        <w:gridCol w:w="271"/>
        <w:gridCol w:w="285"/>
        <w:gridCol w:w="339"/>
        <w:gridCol w:w="276"/>
        <w:gridCol w:w="287"/>
      </w:tblGrid>
      <w:tr w:rsidR="00217111" w:rsidRPr="00D873B3" w:rsidTr="00217111">
        <w:trPr>
          <w:gridAfter w:val="6"/>
          <w:wAfter w:w="1536" w:type="dxa"/>
        </w:trPr>
        <w:tc>
          <w:tcPr>
            <w:tcW w:w="513" w:type="dxa"/>
            <w:vMerge w:val="restart"/>
          </w:tcPr>
          <w:p w:rsidR="00217111" w:rsidRDefault="00217111" w:rsidP="00AA1963">
            <w:pPr>
              <w:autoSpaceDE w:val="0"/>
              <w:autoSpaceDN w:val="0"/>
              <w:adjustRightInd w:val="0"/>
              <w:snapToGrid/>
              <w:rPr>
                <w:rFonts w:ascii="Times New Roman" w:hAnsi="Times New Roman" w:cs="Times New Roman"/>
              </w:rPr>
            </w:pPr>
          </w:p>
          <w:p w:rsidR="00217111" w:rsidRDefault="00217111" w:rsidP="00AA1963">
            <w:pPr>
              <w:autoSpaceDE w:val="0"/>
              <w:autoSpaceDN w:val="0"/>
              <w:adjustRightInd w:val="0"/>
              <w:snapToGrid/>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669"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191"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5759" w:type="dxa"/>
            <w:gridSpan w:val="9"/>
            <w:tcBorders>
              <w:right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c>
          <w:tcPr>
            <w:tcW w:w="932" w:type="dxa"/>
            <w:vMerge w:val="restart"/>
            <w:tcBorders>
              <w:top w:val="nil"/>
              <w:left w:val="single" w:sz="4" w:space="0" w:color="auto"/>
              <w:right w:val="single" w:sz="4" w:space="0" w:color="auto"/>
            </w:tcBorders>
            <w:shd w:val="clear" w:color="auto" w:fill="auto"/>
          </w:tcPr>
          <w:p w:rsidR="00217111" w:rsidRPr="00D873B3" w:rsidRDefault="00217111" w:rsidP="00AA1963">
            <w:pPr>
              <w:snapToGrid/>
              <w:ind w:left="-782" w:firstLine="356"/>
            </w:pPr>
          </w:p>
        </w:tc>
      </w:tr>
      <w:tr w:rsidR="00217111" w:rsidRPr="00D873B3" w:rsidTr="00217111">
        <w:trPr>
          <w:gridAfter w:val="6"/>
          <w:wAfter w:w="1536" w:type="dxa"/>
        </w:trPr>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7</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8</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Pr>
                <w:rFonts w:ascii="Times New Roman" w:hAnsi="Times New Roman" w:cs="Times New Roman"/>
                <w:sz w:val="22"/>
                <w:szCs w:val="22"/>
              </w:rPr>
              <w:t>9</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20</w:t>
            </w:r>
          </w:p>
        </w:tc>
        <w:tc>
          <w:tcPr>
            <w:tcW w:w="860" w:type="dxa"/>
          </w:tcPr>
          <w:p w:rsidR="00217111" w:rsidRPr="00D873B3" w:rsidRDefault="00217111" w:rsidP="00AA1963">
            <w:pPr>
              <w:autoSpaceDE w:val="0"/>
              <w:autoSpaceDN w:val="0"/>
              <w:adjustRightInd w:val="0"/>
              <w:snapToGrid/>
              <w:rPr>
                <w:rFonts w:ascii="Times New Roman" w:hAnsi="Times New Roman" w:cs="Times New Roman"/>
                <w:sz w:val="22"/>
                <w:szCs w:val="22"/>
              </w:rPr>
            </w:pPr>
          </w:p>
          <w:p w:rsidR="00217111" w:rsidRPr="00D873B3" w:rsidRDefault="00217111" w:rsidP="00AA1963">
            <w:pPr>
              <w:autoSpaceDE w:val="0"/>
              <w:autoSpaceDN w:val="0"/>
              <w:adjustRightInd w:val="0"/>
              <w:snapToGrid/>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659" w:type="dxa"/>
            <w:gridSpan w:val="2"/>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656" w:type="dxa"/>
            <w:gridSpan w:val="2"/>
            <w:tcBorders>
              <w:right w:val="single" w:sz="4" w:space="0" w:color="auto"/>
            </w:tcBorders>
          </w:tcPr>
          <w:p w:rsidR="00217111" w:rsidRDefault="00217111" w:rsidP="00AA1963">
            <w:pPr>
              <w:autoSpaceDE w:val="0"/>
              <w:autoSpaceDN w:val="0"/>
              <w:adjustRightInd w:val="0"/>
              <w:snapToGrid/>
              <w:jc w:val="center"/>
              <w:rPr>
                <w:rFonts w:ascii="Times New Roman" w:hAnsi="Times New Roman" w:cs="Times New Roman"/>
                <w:sz w:val="22"/>
                <w:szCs w:val="22"/>
              </w:rPr>
            </w:pPr>
          </w:p>
          <w:p w:rsidR="00217111" w:rsidRDefault="00217111" w:rsidP="00B74E66">
            <w:pPr>
              <w:rPr>
                <w:rFonts w:ascii="Times New Roman" w:hAnsi="Times New Roman" w:cs="Times New Roman"/>
                <w:sz w:val="22"/>
                <w:szCs w:val="22"/>
              </w:rPr>
            </w:pPr>
          </w:p>
          <w:p w:rsidR="00217111" w:rsidRPr="00B74E66" w:rsidRDefault="00217111" w:rsidP="00B74E66">
            <w:pPr>
              <w:rPr>
                <w:rFonts w:ascii="Times New Roman" w:hAnsi="Times New Roman" w:cs="Times New Roman"/>
                <w:sz w:val="22"/>
                <w:szCs w:val="22"/>
              </w:rPr>
            </w:pPr>
            <w:r>
              <w:rPr>
                <w:rFonts w:ascii="Times New Roman" w:hAnsi="Times New Roman" w:cs="Times New Roman"/>
                <w:sz w:val="22"/>
                <w:szCs w:val="22"/>
              </w:rPr>
              <w:t>2023</w:t>
            </w:r>
          </w:p>
        </w:tc>
        <w:tc>
          <w:tcPr>
            <w:tcW w:w="932" w:type="dxa"/>
            <w:vMerge/>
            <w:tcBorders>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Организационно- пр</w:t>
            </w:r>
            <w:r w:rsidRPr="00D873B3">
              <w:rPr>
                <w:rFonts w:ascii="Times New Roman" w:hAnsi="Times New Roman" w:cs="Times New Roman"/>
                <w:b/>
                <w:sz w:val="22"/>
                <w:szCs w:val="22"/>
              </w:rPr>
              <w:t>а</w:t>
            </w:r>
            <w:r w:rsidRPr="00D873B3">
              <w:rPr>
                <w:rFonts w:ascii="Times New Roman" w:hAnsi="Times New Roman" w:cs="Times New Roman"/>
                <w:b/>
                <w:sz w:val="22"/>
                <w:szCs w:val="22"/>
              </w:rPr>
              <w:t>вовые</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Height w:val="562"/>
        </w:trPr>
        <w:tc>
          <w:tcPr>
            <w:tcW w:w="513" w:type="dxa"/>
          </w:tcPr>
          <w:p w:rsidR="00217111" w:rsidRDefault="00217111" w:rsidP="00AA1963">
            <w:pPr>
              <w:autoSpaceDE w:val="0"/>
              <w:autoSpaceDN w:val="0"/>
              <w:adjustRightInd w:val="0"/>
              <w:snapToGrid/>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bottom w:val="nil"/>
              <w:right w:val="single" w:sz="4" w:space="0" w:color="auto"/>
            </w:tcBorders>
          </w:tcPr>
          <w:p w:rsidR="00217111" w:rsidRPr="00D873B3" w:rsidRDefault="00217111">
            <w:pPr>
              <w:snapToGrid/>
            </w:pPr>
          </w:p>
        </w:tc>
        <w:tc>
          <w:tcPr>
            <w:tcW w:w="943" w:type="dxa"/>
            <w:gridSpan w:val="2"/>
            <w:tcBorders>
              <w:top w:val="nil"/>
              <w:bottom w:val="nil"/>
              <w:right w:val="single" w:sz="4" w:space="0" w:color="auto"/>
            </w:tcBorders>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w:t>
            </w:r>
            <w:r w:rsidRPr="00D873B3">
              <w:rPr>
                <w:rFonts w:ascii="Times New Roman" w:hAnsi="Times New Roman" w:cs="Times New Roman"/>
                <w:sz w:val="22"/>
                <w:szCs w:val="22"/>
              </w:rPr>
              <w:t>и</w:t>
            </w:r>
            <w:r w:rsidRPr="00D873B3">
              <w:rPr>
                <w:rFonts w:ascii="Times New Roman" w:hAnsi="Times New Roman" w:cs="Times New Roman"/>
                <w:sz w:val="22"/>
                <w:szCs w:val="22"/>
              </w:rPr>
              <w:t>ем размещаемых заказов на поставки</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w:t>
            </w:r>
            <w:r w:rsidRPr="00D873B3">
              <w:rPr>
                <w:rFonts w:ascii="Times New Roman" w:hAnsi="Times New Roman" w:cs="Times New Roman"/>
                <w:sz w:val="22"/>
                <w:szCs w:val="22"/>
              </w:rPr>
              <w:t>а</w:t>
            </w:r>
            <w:r w:rsidRPr="00D873B3">
              <w:rPr>
                <w:rFonts w:ascii="Times New Roman" w:hAnsi="Times New Roman" w:cs="Times New Roman"/>
                <w:sz w:val="22"/>
                <w:szCs w:val="22"/>
              </w:rPr>
              <w:t>каливания для муниц</w:t>
            </w:r>
            <w:r w:rsidRPr="00D873B3">
              <w:rPr>
                <w:rFonts w:ascii="Times New Roman" w:hAnsi="Times New Roman" w:cs="Times New Roman"/>
                <w:sz w:val="22"/>
                <w:szCs w:val="22"/>
              </w:rPr>
              <w:t>и</w:t>
            </w:r>
            <w:r w:rsidRPr="00D873B3">
              <w:rPr>
                <w:rFonts w:ascii="Times New Roman" w:hAnsi="Times New Roman" w:cs="Times New Roman"/>
                <w:sz w:val="22"/>
                <w:szCs w:val="22"/>
              </w:rPr>
              <w:t>пальных нужд</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w:t>
            </w:r>
            <w:r w:rsidRPr="00D873B3">
              <w:rPr>
                <w:rFonts w:ascii="Times New Roman" w:hAnsi="Times New Roman" w:cs="Times New Roman"/>
                <w:b/>
                <w:sz w:val="22"/>
                <w:szCs w:val="22"/>
              </w:rPr>
              <w:t>с</w:t>
            </w:r>
            <w:r w:rsidRPr="00D873B3">
              <w:rPr>
                <w:rFonts w:ascii="Times New Roman" w:hAnsi="Times New Roman" w:cs="Times New Roman"/>
                <w:b/>
                <w:sz w:val="22"/>
                <w:szCs w:val="22"/>
              </w:rPr>
              <w:t>печение энергосбереж</w:t>
            </w:r>
            <w:r w:rsidRPr="00D873B3">
              <w:rPr>
                <w:rFonts w:ascii="Times New Roman" w:hAnsi="Times New Roman" w:cs="Times New Roman"/>
                <w:b/>
                <w:sz w:val="22"/>
                <w:szCs w:val="22"/>
              </w:rPr>
              <w:t>е</w:t>
            </w:r>
            <w:r w:rsidRPr="00D873B3">
              <w:rPr>
                <w:rFonts w:ascii="Times New Roman" w:hAnsi="Times New Roman" w:cs="Times New Roman"/>
                <w:b/>
                <w:sz w:val="22"/>
                <w:szCs w:val="22"/>
              </w:rPr>
              <w:t>ния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vMerge w:val="restart"/>
            <w:tcBorders>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p w:rsidR="00217111" w:rsidRPr="00D873B3" w:rsidRDefault="00217111" w:rsidP="00AA1963">
            <w:pPr>
              <w:autoSpaceDE w:val="0"/>
              <w:autoSpaceDN w:val="0"/>
              <w:adjustRightInd w:val="0"/>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альном сайте МО СП «Деревня Порослицы» информации о требов</w:t>
            </w:r>
            <w:r w:rsidRPr="00D873B3">
              <w:rPr>
                <w:rFonts w:ascii="Times New Roman" w:hAnsi="Times New Roman" w:cs="Times New Roman"/>
                <w:sz w:val="22"/>
                <w:szCs w:val="22"/>
              </w:rPr>
              <w:t>а</w:t>
            </w:r>
            <w:r w:rsidRPr="00D873B3">
              <w:rPr>
                <w:rFonts w:ascii="Times New Roman" w:hAnsi="Times New Roman" w:cs="Times New Roman"/>
                <w:sz w:val="22"/>
                <w:szCs w:val="22"/>
              </w:rPr>
              <w:t>ниях законодательства об энергосбережении и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вышении энергетической эффективности, другой информации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сбережению</w:t>
            </w:r>
          </w:p>
        </w:tc>
        <w:tc>
          <w:tcPr>
            <w:tcW w:w="1191"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bottom w:val="nil"/>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c>
          <w:tcPr>
            <w:tcW w:w="513" w:type="dxa"/>
            <w:vMerge/>
            <w:tcBorders>
              <w:top w:val="nil"/>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Borders>
              <w:top w:val="nil"/>
              <w:bottom w:val="nil"/>
            </w:tcBorders>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p>
        </w:tc>
        <w:tc>
          <w:tcPr>
            <w:tcW w:w="1191"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right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1292" w:type="dxa"/>
            <w:gridSpan w:val="4"/>
            <w:tcBorders>
              <w:top w:val="nil"/>
              <w:bottom w:val="nil"/>
              <w:right w:val="single" w:sz="4" w:space="0" w:color="auto"/>
            </w:tcBorders>
          </w:tcPr>
          <w:p w:rsidR="00217111" w:rsidRPr="00D873B3" w:rsidRDefault="00217111">
            <w:pPr>
              <w:snapToGrid/>
            </w:pPr>
          </w:p>
        </w:tc>
        <w:tc>
          <w:tcPr>
            <w:tcW w:w="285" w:type="dxa"/>
            <w:tcBorders>
              <w:top w:val="nil"/>
              <w:left w:val="nil"/>
              <w:right w:val="single" w:sz="4" w:space="0" w:color="auto"/>
            </w:tcBorders>
            <w:shd w:val="clear" w:color="auto" w:fill="auto"/>
          </w:tcPr>
          <w:p w:rsidR="00217111" w:rsidRPr="00D873B3" w:rsidRDefault="00217111">
            <w:pPr>
              <w:snapToGrid/>
            </w:pPr>
          </w:p>
        </w:tc>
        <w:tc>
          <w:tcPr>
            <w:tcW w:w="339" w:type="dxa"/>
            <w:tcBorders>
              <w:top w:val="nil"/>
              <w:left w:val="nil"/>
              <w:right w:val="single" w:sz="4" w:space="0" w:color="auto"/>
            </w:tcBorders>
            <w:shd w:val="clear" w:color="auto" w:fill="auto"/>
          </w:tcPr>
          <w:p w:rsidR="00217111" w:rsidRPr="00D873B3" w:rsidRDefault="00217111">
            <w:pPr>
              <w:snapToGrid/>
            </w:pPr>
          </w:p>
        </w:tc>
        <w:tc>
          <w:tcPr>
            <w:tcW w:w="276" w:type="dxa"/>
            <w:tcBorders>
              <w:top w:val="nil"/>
              <w:left w:val="nil"/>
              <w:right w:val="single" w:sz="4" w:space="0" w:color="auto"/>
            </w:tcBorders>
            <w:shd w:val="clear" w:color="auto" w:fill="auto"/>
          </w:tcPr>
          <w:p w:rsidR="00217111" w:rsidRPr="00D873B3" w:rsidRDefault="00217111">
            <w:pPr>
              <w:snapToGrid/>
            </w:pPr>
          </w:p>
        </w:tc>
        <w:tc>
          <w:tcPr>
            <w:tcW w:w="287" w:type="dxa"/>
            <w:tcBorders>
              <w:top w:val="nil"/>
              <w:left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w:t>
            </w:r>
            <w:r w:rsidRPr="00D873B3">
              <w:rPr>
                <w:rFonts w:ascii="Times New Roman" w:hAnsi="Times New Roman" w:cs="Times New Roman"/>
                <w:sz w:val="22"/>
                <w:szCs w:val="22"/>
              </w:rPr>
              <w:t>о</w:t>
            </w:r>
            <w:r w:rsidRPr="00D873B3">
              <w:rPr>
                <w:rFonts w:ascii="Times New Roman" w:hAnsi="Times New Roman" w:cs="Times New Roman"/>
                <w:sz w:val="22"/>
                <w:szCs w:val="22"/>
              </w:rPr>
              <w:t>ванием собственников помещений в многоква</w:t>
            </w:r>
            <w:r w:rsidRPr="00D873B3">
              <w:rPr>
                <w:rFonts w:ascii="Times New Roman" w:hAnsi="Times New Roman" w:cs="Times New Roman"/>
                <w:sz w:val="22"/>
                <w:szCs w:val="22"/>
              </w:rPr>
              <w:t>р</w:t>
            </w:r>
            <w:r w:rsidRPr="00D873B3">
              <w:rPr>
                <w:rFonts w:ascii="Times New Roman" w:hAnsi="Times New Roman" w:cs="Times New Roman"/>
                <w:sz w:val="22"/>
                <w:szCs w:val="22"/>
              </w:rPr>
              <w:t>тирном доме, лиц, отве</w:t>
            </w:r>
            <w:r w:rsidRPr="00D873B3">
              <w:rPr>
                <w:rFonts w:ascii="Times New Roman" w:hAnsi="Times New Roman" w:cs="Times New Roman"/>
                <w:sz w:val="22"/>
                <w:szCs w:val="22"/>
              </w:rPr>
              <w:t>т</w:t>
            </w:r>
            <w:r w:rsidRPr="00D873B3">
              <w:rPr>
                <w:rFonts w:ascii="Times New Roman" w:hAnsi="Times New Roman" w:cs="Times New Roman"/>
                <w:sz w:val="22"/>
                <w:szCs w:val="22"/>
              </w:rPr>
              <w:t>ственных за содержание многоквартирного дома с перечнем мероприятий по энергосбережению и повышению энергетич</w:t>
            </w:r>
            <w:r w:rsidRPr="00D873B3">
              <w:rPr>
                <w:rFonts w:ascii="Times New Roman" w:hAnsi="Times New Roman" w:cs="Times New Roman"/>
                <w:sz w:val="22"/>
                <w:szCs w:val="22"/>
              </w:rPr>
              <w:t>е</w:t>
            </w:r>
            <w:r w:rsidRPr="00D873B3">
              <w:rPr>
                <w:rFonts w:ascii="Times New Roman" w:hAnsi="Times New Roman" w:cs="Times New Roman"/>
                <w:sz w:val="22"/>
                <w:szCs w:val="22"/>
              </w:rPr>
              <w:t>ской эффективности в отношении общего им</w:t>
            </w:r>
            <w:r w:rsidRPr="00D873B3">
              <w:rPr>
                <w:rFonts w:ascii="Times New Roman" w:hAnsi="Times New Roman" w:cs="Times New Roman"/>
                <w:sz w:val="22"/>
                <w:szCs w:val="22"/>
              </w:rPr>
              <w:t>у</w:t>
            </w:r>
            <w:r w:rsidRPr="00D873B3">
              <w:rPr>
                <w:rFonts w:ascii="Times New Roman" w:hAnsi="Times New Roman" w:cs="Times New Roman"/>
                <w:sz w:val="22"/>
                <w:szCs w:val="22"/>
              </w:rPr>
              <w:t>щества собственников помещений в многоква</w:t>
            </w:r>
            <w:r w:rsidRPr="00D873B3">
              <w:rPr>
                <w:rFonts w:ascii="Times New Roman" w:hAnsi="Times New Roman" w:cs="Times New Roman"/>
                <w:sz w:val="22"/>
                <w:szCs w:val="22"/>
              </w:rPr>
              <w:t>р</w:t>
            </w:r>
            <w:r w:rsidRPr="00D873B3">
              <w:rPr>
                <w:rFonts w:ascii="Times New Roman" w:hAnsi="Times New Roman" w:cs="Times New Roman"/>
                <w:sz w:val="22"/>
                <w:szCs w:val="22"/>
              </w:rPr>
              <w:t>тирном доме, подлеж</w:t>
            </w:r>
            <w:r w:rsidRPr="00D873B3">
              <w:rPr>
                <w:rFonts w:ascii="Times New Roman" w:hAnsi="Times New Roman" w:cs="Times New Roman"/>
                <w:sz w:val="22"/>
                <w:szCs w:val="22"/>
              </w:rPr>
              <w:t>а</w:t>
            </w:r>
            <w:r w:rsidRPr="00D873B3">
              <w:rPr>
                <w:rFonts w:ascii="Times New Roman" w:hAnsi="Times New Roman" w:cs="Times New Roman"/>
                <w:sz w:val="22"/>
                <w:szCs w:val="22"/>
              </w:rPr>
              <w:t>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w:t>
            </w:r>
            <w:r w:rsidRPr="00D873B3">
              <w:rPr>
                <w:rFonts w:ascii="Times New Roman" w:hAnsi="Times New Roman" w:cs="Times New Roman"/>
                <w:sz w:val="22"/>
                <w:szCs w:val="22"/>
              </w:rPr>
              <w:t>у</w:t>
            </w:r>
            <w:r w:rsidRPr="00D873B3">
              <w:rPr>
                <w:rFonts w:ascii="Times New Roman" w:hAnsi="Times New Roman" w:cs="Times New Roman"/>
                <w:sz w:val="22"/>
                <w:szCs w:val="22"/>
              </w:rPr>
              <w:t>лярно, путем размещения информации в подъездах многоквартирного дома и (или) других помещен</w:t>
            </w:r>
            <w:r w:rsidRPr="00D873B3">
              <w:rPr>
                <w:rFonts w:ascii="Times New Roman" w:hAnsi="Times New Roman" w:cs="Times New Roman"/>
                <w:sz w:val="22"/>
                <w:szCs w:val="22"/>
              </w:rPr>
              <w:t>и</w:t>
            </w:r>
            <w:r w:rsidRPr="00D873B3">
              <w:rPr>
                <w:rFonts w:ascii="Times New Roman" w:hAnsi="Times New Roman" w:cs="Times New Roman"/>
                <w:sz w:val="22"/>
                <w:szCs w:val="22"/>
              </w:rPr>
              <w:t>ях, относящихся к общ</w:t>
            </w:r>
            <w:r w:rsidRPr="00D873B3">
              <w:rPr>
                <w:rFonts w:ascii="Times New Roman" w:hAnsi="Times New Roman" w:cs="Times New Roman"/>
                <w:sz w:val="22"/>
                <w:szCs w:val="22"/>
              </w:rPr>
              <w:t>е</w:t>
            </w:r>
            <w:r w:rsidRPr="00D873B3">
              <w:rPr>
                <w:rFonts w:ascii="Times New Roman" w:hAnsi="Times New Roman" w:cs="Times New Roman"/>
                <w:sz w:val="22"/>
                <w:szCs w:val="22"/>
              </w:rPr>
              <w:t>му имуществу собстве</w:t>
            </w:r>
            <w:r w:rsidRPr="00D873B3">
              <w:rPr>
                <w:rFonts w:ascii="Times New Roman" w:hAnsi="Times New Roman" w:cs="Times New Roman"/>
                <w:sz w:val="22"/>
                <w:szCs w:val="22"/>
              </w:rPr>
              <w:t>н</w:t>
            </w:r>
            <w:r w:rsidRPr="00D873B3">
              <w:rPr>
                <w:rFonts w:ascii="Times New Roman" w:hAnsi="Times New Roman" w:cs="Times New Roman"/>
                <w:sz w:val="22"/>
                <w:szCs w:val="22"/>
              </w:rPr>
              <w:t>ников помещений в мн</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гоквартирном доме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584" w:type="dxa"/>
          </w:tcPr>
          <w:p w:rsidR="00217111" w:rsidRDefault="00217111" w:rsidP="00AA1963">
            <w:pPr>
              <w:autoSpaceDE w:val="0"/>
              <w:autoSpaceDN w:val="0"/>
              <w:adjustRightInd w:val="0"/>
              <w:snapToGrid/>
              <w:jc w:val="right"/>
              <w:rPr>
                <w:rFonts w:ascii="Times New Roman" w:hAnsi="Times New Roman" w:cs="Times New Roman"/>
              </w:rPr>
            </w:pPr>
          </w:p>
        </w:tc>
        <w:tc>
          <w:tcPr>
            <w:tcW w:w="731" w:type="dxa"/>
            <w:gridSpan w:val="3"/>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w:t>
            </w:r>
            <w:r w:rsidRPr="00D873B3">
              <w:rPr>
                <w:rFonts w:ascii="Times New Roman" w:hAnsi="Times New Roman" w:cs="Times New Roman"/>
                <w:sz w:val="22"/>
                <w:szCs w:val="22"/>
              </w:rPr>
              <w:t>а</w:t>
            </w:r>
            <w:r w:rsidRPr="00D873B3">
              <w:rPr>
                <w:rFonts w:ascii="Times New Roman" w:hAnsi="Times New Roman" w:cs="Times New Roman"/>
                <w:sz w:val="22"/>
                <w:szCs w:val="22"/>
              </w:rPr>
              <w:t>ции и обучение муниц</w:t>
            </w:r>
            <w:r w:rsidRPr="00D873B3">
              <w:rPr>
                <w:rFonts w:ascii="Times New Roman" w:hAnsi="Times New Roman" w:cs="Times New Roman"/>
                <w:sz w:val="22"/>
                <w:szCs w:val="22"/>
              </w:rPr>
              <w:t>и</w:t>
            </w:r>
            <w:r w:rsidRPr="00D873B3">
              <w:rPr>
                <w:rFonts w:ascii="Times New Roman" w:hAnsi="Times New Roman" w:cs="Times New Roman"/>
                <w:sz w:val="22"/>
                <w:szCs w:val="22"/>
              </w:rPr>
              <w:t>пальных служащих и р</w:t>
            </w:r>
            <w:r w:rsidRPr="00D873B3">
              <w:rPr>
                <w:rFonts w:ascii="Times New Roman" w:hAnsi="Times New Roman" w:cs="Times New Roman"/>
                <w:sz w:val="22"/>
                <w:szCs w:val="22"/>
              </w:rPr>
              <w:t>а</w:t>
            </w:r>
            <w:r w:rsidRPr="00D873B3">
              <w:rPr>
                <w:rFonts w:ascii="Times New Roman" w:hAnsi="Times New Roman" w:cs="Times New Roman"/>
                <w:sz w:val="22"/>
                <w:szCs w:val="22"/>
              </w:rPr>
              <w:t>ботников учреждений бюджетной сферы  ра</w:t>
            </w:r>
            <w:r w:rsidRPr="00D873B3">
              <w:rPr>
                <w:rFonts w:ascii="Times New Roman" w:hAnsi="Times New Roman" w:cs="Times New Roman"/>
                <w:sz w:val="22"/>
                <w:szCs w:val="22"/>
              </w:rPr>
              <w:t>з</w:t>
            </w:r>
            <w:r w:rsidRPr="00D873B3">
              <w:rPr>
                <w:rFonts w:ascii="Times New Roman" w:hAnsi="Times New Roman" w:cs="Times New Roman"/>
                <w:sz w:val="22"/>
                <w:szCs w:val="22"/>
              </w:rPr>
              <w:t>делов по эффективному использованию энергет</w:t>
            </w:r>
            <w:r w:rsidRPr="00D873B3">
              <w:rPr>
                <w:rFonts w:ascii="Times New Roman" w:hAnsi="Times New Roman" w:cs="Times New Roman"/>
                <w:sz w:val="22"/>
                <w:szCs w:val="22"/>
              </w:rPr>
              <w:t>и</w:t>
            </w:r>
            <w:r w:rsidRPr="00D873B3">
              <w:rPr>
                <w:rFonts w:ascii="Times New Roman" w:hAnsi="Times New Roman" w:cs="Times New Roman"/>
                <w:sz w:val="22"/>
                <w:szCs w:val="22"/>
              </w:rPr>
              <w:t>ческих и коммунальных  ресурсов</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w:t>
            </w:r>
            <w:r w:rsidRPr="00D873B3">
              <w:rPr>
                <w:rFonts w:ascii="Times New Roman" w:hAnsi="Times New Roman" w:cs="Times New Roman"/>
                <w:b/>
                <w:sz w:val="22"/>
                <w:szCs w:val="22"/>
              </w:rPr>
              <w:t>о</w:t>
            </w:r>
            <w:r w:rsidRPr="00D873B3">
              <w:rPr>
                <w:rFonts w:ascii="Times New Roman" w:hAnsi="Times New Roman" w:cs="Times New Roman"/>
                <w:b/>
                <w:sz w:val="22"/>
                <w:szCs w:val="22"/>
              </w:rPr>
              <w:t>вышение энергетич</w:t>
            </w:r>
            <w:r w:rsidRPr="00D873B3">
              <w:rPr>
                <w:rFonts w:ascii="Times New Roman" w:hAnsi="Times New Roman" w:cs="Times New Roman"/>
                <w:b/>
                <w:sz w:val="22"/>
                <w:szCs w:val="22"/>
              </w:rPr>
              <w:t>е</w:t>
            </w:r>
            <w:r w:rsidRPr="00D873B3">
              <w:rPr>
                <w:rFonts w:ascii="Times New Roman" w:hAnsi="Times New Roman" w:cs="Times New Roman"/>
                <w:b/>
                <w:sz w:val="22"/>
                <w:szCs w:val="22"/>
              </w:rPr>
              <w:t>ской эффективности в жилищной сфере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rPr>
                <w:rFonts w:ascii="Times New Roman" w:hAnsi="Times New Roman" w:cs="Times New Roman"/>
                <w:b/>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w:t>
            </w:r>
            <w:r w:rsidRPr="00D873B3">
              <w:rPr>
                <w:rFonts w:ascii="Times New Roman" w:hAnsi="Times New Roman" w:cs="Times New Roman"/>
                <w:sz w:val="22"/>
                <w:szCs w:val="22"/>
              </w:rPr>
              <w:t>о</w:t>
            </w:r>
            <w:r w:rsidRPr="00D873B3">
              <w:rPr>
                <w:rFonts w:ascii="Times New Roman" w:hAnsi="Times New Roman" w:cs="Times New Roman"/>
                <w:sz w:val="22"/>
                <w:szCs w:val="22"/>
              </w:rPr>
              <w:t>ринга потребления р</w:t>
            </w:r>
            <w:r w:rsidRPr="00D873B3">
              <w:rPr>
                <w:rFonts w:ascii="Times New Roman" w:hAnsi="Times New Roman" w:cs="Times New Roman"/>
                <w:sz w:val="22"/>
                <w:szCs w:val="22"/>
              </w:rPr>
              <w:t>е</w:t>
            </w:r>
            <w:r w:rsidRPr="00D873B3">
              <w:rPr>
                <w:rFonts w:ascii="Times New Roman" w:hAnsi="Times New Roman" w:cs="Times New Roman"/>
                <w:sz w:val="22"/>
                <w:szCs w:val="22"/>
              </w:rPr>
              <w:t>сурсов на объектах ж</w:t>
            </w:r>
            <w:r w:rsidRPr="00D873B3">
              <w:rPr>
                <w:rFonts w:ascii="Times New Roman" w:hAnsi="Times New Roman" w:cs="Times New Roman"/>
                <w:sz w:val="22"/>
                <w:szCs w:val="22"/>
              </w:rPr>
              <w:t>и</w:t>
            </w:r>
            <w:r w:rsidRPr="00D873B3">
              <w:rPr>
                <w:rFonts w:ascii="Times New Roman" w:hAnsi="Times New Roman" w:cs="Times New Roman"/>
                <w:sz w:val="22"/>
                <w:szCs w:val="22"/>
              </w:rPr>
              <w:t>лищного фонда, в кот</w:t>
            </w:r>
            <w:r w:rsidRPr="00D873B3">
              <w:rPr>
                <w:rFonts w:ascii="Times New Roman" w:hAnsi="Times New Roman" w:cs="Times New Roman"/>
                <w:sz w:val="22"/>
                <w:szCs w:val="22"/>
              </w:rPr>
              <w:t>о</w:t>
            </w:r>
            <w:r w:rsidRPr="00D873B3">
              <w:rPr>
                <w:rFonts w:ascii="Times New Roman" w:hAnsi="Times New Roman" w:cs="Times New Roman"/>
                <w:sz w:val="22"/>
                <w:szCs w:val="22"/>
              </w:rPr>
              <w:t>рых установятся приборы учета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6"/>
        </w:trPr>
        <w:tc>
          <w:tcPr>
            <w:tcW w:w="513"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single" w:sz="4" w:space="0" w:color="auto"/>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191" w:type="dxa"/>
            <w:vMerge w:val="restart"/>
            <w:tcBorders>
              <w:bottom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315" w:type="dxa"/>
            <w:gridSpan w:val="4"/>
            <w:tcBorders>
              <w:bottom w:val="single" w:sz="4" w:space="0" w:color="auto"/>
              <w:right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932" w:type="dxa"/>
            <w:vMerge/>
            <w:tcBorders>
              <w:left w:val="single" w:sz="4" w:space="0" w:color="auto"/>
              <w:bottom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0"/>
        </w:trPr>
        <w:tc>
          <w:tcPr>
            <w:tcW w:w="513"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Pr>
          <w:p w:rsidR="00217111" w:rsidRPr="00D873B3" w:rsidRDefault="00217111" w:rsidP="00AA1963">
            <w:pPr>
              <w:autoSpaceDE w:val="0"/>
              <w:autoSpaceDN w:val="0"/>
              <w:adjustRightInd w:val="0"/>
              <w:snapToGrid/>
              <w:rPr>
                <w:rFonts w:ascii="Times New Roman" w:hAnsi="Times New Roman" w:cs="Times New Roman"/>
                <w:sz w:val="22"/>
                <w:szCs w:val="22"/>
              </w:rPr>
            </w:pPr>
          </w:p>
        </w:tc>
        <w:tc>
          <w:tcPr>
            <w:tcW w:w="1191" w:type="dxa"/>
            <w:vMerge/>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jc w:val="right"/>
              <w:rPr>
                <w:rFonts w:ascii="Times New Roman" w:hAnsi="Times New Roman" w:cs="Times New Roman"/>
              </w:rPr>
            </w:pPr>
            <w:r w:rsidRPr="00D873B3">
              <w:rPr>
                <w:rFonts w:ascii="Times New Roman" w:hAnsi="Times New Roman" w:cs="Times New Roman"/>
                <w:sz w:val="22"/>
                <w:szCs w:val="22"/>
              </w:rPr>
              <w:t>-</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Borders>
              <w:top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Borders>
              <w:top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w:t>
            </w:r>
            <w:r w:rsidRPr="00D873B3">
              <w:rPr>
                <w:rFonts w:ascii="Times New Roman" w:hAnsi="Times New Roman" w:cs="Times New Roman"/>
                <w:sz w:val="22"/>
                <w:szCs w:val="22"/>
              </w:rPr>
              <w:t>ь</w:t>
            </w:r>
            <w:r w:rsidRPr="00D873B3">
              <w:rPr>
                <w:rFonts w:ascii="Times New Roman" w:hAnsi="Times New Roman" w:cs="Times New Roman"/>
                <w:sz w:val="22"/>
                <w:szCs w:val="22"/>
              </w:rPr>
              <w:t>ное отоп-</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191" w:type="dxa"/>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w:t>
            </w:r>
            <w:r w:rsidRPr="00D873B3">
              <w:rPr>
                <w:rFonts w:ascii="Times New Roman" w:hAnsi="Times New Roman" w:cs="Times New Roman"/>
                <w:b/>
                <w:sz w:val="22"/>
                <w:szCs w:val="22"/>
              </w:rPr>
              <w:t>о</w:t>
            </w:r>
            <w:r w:rsidRPr="00D873B3">
              <w:rPr>
                <w:rFonts w:ascii="Times New Roman" w:hAnsi="Times New Roman" w:cs="Times New Roman"/>
                <w:b/>
                <w:sz w:val="22"/>
                <w:szCs w:val="22"/>
              </w:rPr>
              <w:t>вышение энергетич</w:t>
            </w:r>
            <w:r w:rsidRPr="00D873B3">
              <w:rPr>
                <w:rFonts w:ascii="Times New Roman" w:hAnsi="Times New Roman" w:cs="Times New Roman"/>
                <w:b/>
                <w:sz w:val="22"/>
                <w:szCs w:val="22"/>
              </w:rPr>
              <w:t>е</w:t>
            </w:r>
            <w:r w:rsidRPr="00D873B3">
              <w:rPr>
                <w:rFonts w:ascii="Times New Roman" w:hAnsi="Times New Roman" w:cs="Times New Roman"/>
                <w:b/>
                <w:sz w:val="22"/>
                <w:szCs w:val="22"/>
              </w:rPr>
              <w:t>ской эффективности в системах наружного о</w:t>
            </w:r>
            <w:r w:rsidRPr="00D873B3">
              <w:rPr>
                <w:rFonts w:ascii="Times New Roman" w:hAnsi="Times New Roman" w:cs="Times New Roman"/>
                <w:b/>
                <w:sz w:val="22"/>
                <w:szCs w:val="22"/>
              </w:rPr>
              <w:t>с</w:t>
            </w:r>
            <w:r w:rsidRPr="00D873B3">
              <w:rPr>
                <w:rFonts w:ascii="Times New Roman" w:hAnsi="Times New Roman" w:cs="Times New Roman"/>
                <w:b/>
                <w:sz w:val="22"/>
                <w:szCs w:val="22"/>
              </w:rPr>
              <w:t xml:space="preserve">вещения </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Pr="00D873B3">
              <w:rPr>
                <w:rFonts w:ascii="Times New Roman" w:hAnsi="Times New Roman" w:cs="Times New Roman"/>
                <w:b/>
                <w:sz w:val="22"/>
                <w:szCs w:val="22"/>
              </w:rPr>
              <w:t>,000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7,000</w:t>
            </w:r>
          </w:p>
        </w:tc>
        <w:tc>
          <w:tcPr>
            <w:tcW w:w="932" w:type="dxa"/>
            <w:vMerge/>
            <w:tcBorders>
              <w:left w:val="single" w:sz="4" w:space="0" w:color="auto"/>
            </w:tcBorders>
            <w:shd w:val="clear" w:color="auto" w:fill="auto"/>
          </w:tcPr>
          <w:p w:rsidR="00217111" w:rsidRPr="00D873B3" w:rsidRDefault="00217111">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w:t>
            </w:r>
            <w:r w:rsidRPr="00D873B3">
              <w:rPr>
                <w:rFonts w:ascii="Times New Roman" w:hAnsi="Times New Roman" w:cs="Times New Roman"/>
                <w:sz w:val="22"/>
                <w:szCs w:val="22"/>
              </w:rPr>
              <w:t>е</w:t>
            </w:r>
            <w:r w:rsidRPr="00D873B3">
              <w:rPr>
                <w:rFonts w:ascii="Times New Roman" w:hAnsi="Times New Roman" w:cs="Times New Roman"/>
                <w:sz w:val="22"/>
                <w:szCs w:val="22"/>
              </w:rPr>
              <w:t>ния в населенных пун</w:t>
            </w:r>
            <w:r w:rsidRPr="00D873B3">
              <w:rPr>
                <w:rFonts w:ascii="Times New Roman" w:hAnsi="Times New Roman" w:cs="Times New Roman"/>
                <w:sz w:val="22"/>
                <w:szCs w:val="22"/>
              </w:rPr>
              <w:t>к</w:t>
            </w:r>
            <w:r w:rsidRPr="00D873B3">
              <w:rPr>
                <w:rFonts w:ascii="Times New Roman" w:hAnsi="Times New Roman" w:cs="Times New Roman"/>
                <w:sz w:val="22"/>
                <w:szCs w:val="22"/>
              </w:rPr>
              <w:t>тах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010" w:type="dxa"/>
            <w:gridSpan w:val="2"/>
            <w:vMerge w:val="restart"/>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w:t>
            </w:r>
            <w:r w:rsidRPr="00D873B3">
              <w:rPr>
                <w:rFonts w:ascii="Times New Roman" w:hAnsi="Times New Roman" w:cs="Times New Roman"/>
                <w:sz w:val="22"/>
                <w:szCs w:val="22"/>
              </w:rPr>
              <w:t>о</w:t>
            </w:r>
            <w:r w:rsidRPr="00D873B3">
              <w:rPr>
                <w:rFonts w:ascii="Times New Roman" w:hAnsi="Times New Roman" w:cs="Times New Roman"/>
                <w:sz w:val="22"/>
                <w:szCs w:val="22"/>
              </w:rPr>
              <w:t>вание объектов уличного освещения (1 раз в 5 лет)</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регающих ламп взамен ртутных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w:t>
            </w:r>
            <w:r w:rsidRPr="00D873B3">
              <w:rPr>
                <w:rFonts w:ascii="Times New Roman" w:hAnsi="Times New Roman" w:cs="Times New Roman"/>
                <w:b/>
                <w:sz w:val="22"/>
                <w:szCs w:val="22"/>
              </w:rPr>
              <w:t>о</w:t>
            </w:r>
            <w:r w:rsidRPr="00D873B3">
              <w:rPr>
                <w:rFonts w:ascii="Times New Roman" w:hAnsi="Times New Roman" w:cs="Times New Roman"/>
                <w:b/>
                <w:sz w:val="22"/>
                <w:szCs w:val="22"/>
              </w:rPr>
              <w:t>вышение энергетич</w:t>
            </w:r>
            <w:r w:rsidRPr="00D873B3">
              <w:rPr>
                <w:rFonts w:ascii="Times New Roman" w:hAnsi="Times New Roman" w:cs="Times New Roman"/>
                <w:b/>
                <w:sz w:val="22"/>
                <w:szCs w:val="22"/>
              </w:rPr>
              <w:t>е</w:t>
            </w:r>
            <w:r w:rsidRPr="00D873B3">
              <w:rPr>
                <w:rFonts w:ascii="Times New Roman" w:hAnsi="Times New Roman" w:cs="Times New Roman"/>
                <w:b/>
                <w:sz w:val="22"/>
                <w:szCs w:val="22"/>
              </w:rPr>
              <w:t>ской эффективности в бюджетной сфере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w:t>
            </w:r>
            <w:r w:rsidRPr="00D873B3">
              <w:rPr>
                <w:rFonts w:ascii="Times New Roman" w:hAnsi="Times New Roman" w:cs="Times New Roman"/>
                <w:sz w:val="22"/>
                <w:szCs w:val="22"/>
              </w:rPr>
              <w:t>о</w:t>
            </w:r>
            <w:r w:rsidRPr="00D873B3">
              <w:rPr>
                <w:rFonts w:ascii="Times New Roman" w:hAnsi="Times New Roman" w:cs="Times New Roman"/>
                <w:sz w:val="22"/>
                <w:szCs w:val="22"/>
              </w:rPr>
              <w:t>ринга потребления р</w:t>
            </w:r>
            <w:r w:rsidRPr="00D873B3">
              <w:rPr>
                <w:rFonts w:ascii="Times New Roman" w:hAnsi="Times New Roman" w:cs="Times New Roman"/>
                <w:sz w:val="22"/>
                <w:szCs w:val="22"/>
              </w:rPr>
              <w:t>е</w:t>
            </w:r>
            <w:r w:rsidRPr="00D873B3">
              <w:rPr>
                <w:rFonts w:ascii="Times New Roman" w:hAnsi="Times New Roman" w:cs="Times New Roman"/>
                <w:sz w:val="22"/>
                <w:szCs w:val="22"/>
              </w:rPr>
              <w:t>сурсов в учреждениях социальной сферы</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w:t>
            </w:r>
            <w:r w:rsidRPr="00D873B3">
              <w:rPr>
                <w:rFonts w:ascii="Times New Roman" w:hAnsi="Times New Roman" w:cs="Times New Roman"/>
                <w:sz w:val="22"/>
                <w:szCs w:val="22"/>
              </w:rPr>
              <w:t>н</w:t>
            </w:r>
            <w:r w:rsidRPr="00D873B3">
              <w:rPr>
                <w:rFonts w:ascii="Times New Roman" w:hAnsi="Times New Roman" w:cs="Times New Roman"/>
                <w:sz w:val="22"/>
                <w:szCs w:val="22"/>
              </w:rPr>
              <w:t>троль за соблюдением лимитов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социал</w:t>
            </w:r>
            <w:r w:rsidRPr="00D873B3">
              <w:rPr>
                <w:rFonts w:ascii="Times New Roman" w:hAnsi="Times New Roman" w:cs="Times New Roman"/>
                <w:sz w:val="22"/>
                <w:szCs w:val="22"/>
              </w:rPr>
              <w:t>ь</w:t>
            </w:r>
            <w:r w:rsidRPr="00D873B3">
              <w:rPr>
                <w:rFonts w:ascii="Times New Roman" w:hAnsi="Times New Roman" w:cs="Times New Roman"/>
                <w:sz w:val="22"/>
                <w:szCs w:val="22"/>
              </w:rPr>
              <w:t>ной сферы МО СП «Д</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ревня Порослицы» </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w:t>
            </w:r>
            <w:r w:rsidRPr="00D873B3">
              <w:rPr>
                <w:rFonts w:ascii="Times New Roman" w:hAnsi="Times New Roman" w:cs="Times New Roman"/>
                <w:sz w:val="22"/>
                <w:szCs w:val="22"/>
              </w:rPr>
              <w:t>р</w:t>
            </w:r>
            <w:r w:rsidRPr="00D873B3">
              <w:rPr>
                <w:rFonts w:ascii="Times New Roman" w:hAnsi="Times New Roman" w:cs="Times New Roman"/>
                <w:sz w:val="22"/>
                <w:szCs w:val="22"/>
              </w:rPr>
              <w:t>висных контрактов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w:t>
            </w:r>
            <w:r w:rsidRPr="00D873B3">
              <w:rPr>
                <w:rFonts w:ascii="Times New Roman" w:hAnsi="Times New Roman" w:cs="Times New Roman"/>
                <w:sz w:val="22"/>
                <w:szCs w:val="22"/>
              </w:rPr>
              <w:t>е</w:t>
            </w:r>
            <w:r w:rsidRPr="00D873B3">
              <w:rPr>
                <w:rFonts w:ascii="Times New Roman" w:hAnsi="Times New Roman" w:cs="Times New Roman"/>
                <w:sz w:val="22"/>
                <w:szCs w:val="22"/>
              </w:rPr>
              <w:t>ских обследований, п</w:t>
            </w:r>
            <w:r w:rsidRPr="00D873B3">
              <w:rPr>
                <w:rFonts w:ascii="Times New Roman" w:hAnsi="Times New Roman" w:cs="Times New Roman"/>
                <w:sz w:val="22"/>
                <w:szCs w:val="22"/>
              </w:rPr>
              <w:t>о</w:t>
            </w:r>
            <w:r w:rsidRPr="00D873B3">
              <w:rPr>
                <w:rFonts w:ascii="Times New Roman" w:hAnsi="Times New Roman" w:cs="Times New Roman"/>
                <w:sz w:val="22"/>
                <w:szCs w:val="22"/>
              </w:rPr>
              <w:t>лучение энергетических паспортов</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191" w:type="dxa"/>
            <w:tcBorders>
              <w:bottom w:val="single" w:sz="4" w:space="0" w:color="auto"/>
            </w:tcBorders>
          </w:tcPr>
          <w:p w:rsidR="00AA1963" w:rsidRPr="00D873B3" w:rsidRDefault="00B74E66"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90</w:t>
            </w:r>
            <w:r w:rsidR="00AA1963" w:rsidRPr="00D873B3">
              <w:rPr>
                <w:rFonts w:ascii="Times New Roman" w:hAnsi="Times New Roman" w:cs="Times New Roman"/>
                <w:b/>
                <w:sz w:val="22"/>
                <w:szCs w:val="22"/>
              </w:rPr>
              <w:t>,000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1010" w:type="dxa"/>
            <w:gridSpan w:val="2"/>
            <w:tcBorders>
              <w:bottom w:val="single" w:sz="4" w:space="0" w:color="auto"/>
            </w:tcBorders>
            <w:shd w:val="clear" w:color="auto" w:fill="auto"/>
          </w:tcPr>
          <w:p w:rsidR="00AA1963" w:rsidRPr="00B74E66" w:rsidRDefault="00B74E66">
            <w:pPr>
              <w:snapToGrid/>
              <w:rPr>
                <w:sz w:val="22"/>
                <w:szCs w:val="22"/>
              </w:rPr>
            </w:pPr>
            <w:r>
              <w:rPr>
                <w:sz w:val="22"/>
                <w:szCs w:val="22"/>
              </w:rPr>
              <w:t>10,000</w:t>
            </w:r>
          </w:p>
        </w:tc>
      </w:tr>
    </w:tbl>
    <w:p w:rsidR="00AA1963" w:rsidRDefault="00AA1963"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Pr="005C7528"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p>
    <w:p w:rsidR="00F42E79" w:rsidRPr="00D1068A" w:rsidRDefault="00F42E79" w:rsidP="006F562C">
      <w:pPr>
        <w:autoSpaceDE w:val="0"/>
        <w:autoSpaceDN w:val="0"/>
        <w:adjustRightInd w:val="0"/>
        <w:snapToGrid/>
        <w:jc w:val="right"/>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9F759F" w:rsidP="006F562C">
      <w:pPr>
        <w:snapToGrid/>
        <w:jc w:val="right"/>
        <w:rPr>
          <w:rFonts w:ascii="Times New Roman" w:hAnsi="Times New Roman" w:cs="Times New Roman"/>
        </w:rPr>
      </w:pPr>
      <w:r>
        <w:rPr>
          <w:rFonts w:ascii="Times New Roman" w:hAnsi="Times New Roman" w:cs="Times New Roman"/>
          <w:sz w:val="20"/>
          <w:szCs w:val="20"/>
        </w:rPr>
        <w:t>на 2017-2023</w:t>
      </w:r>
      <w:r w:rsidR="00F42E79">
        <w:rPr>
          <w:rFonts w:ascii="Times New Roman" w:hAnsi="Times New Roman" w:cs="Times New Roman"/>
          <w:sz w:val="20"/>
          <w:szCs w:val="20"/>
        </w:rPr>
        <w:t xml:space="preserve"> годы»</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9F759F" w:rsidP="006F562C">
      <w:pPr>
        <w:snapToGrid/>
        <w:jc w:val="center"/>
        <w:rPr>
          <w:rFonts w:ascii="Times New Roman" w:hAnsi="Times New Roman" w:cs="Times New Roman"/>
        </w:rPr>
      </w:pPr>
      <w:r>
        <w:rPr>
          <w:rFonts w:ascii="Times New Roman" w:hAnsi="Times New Roman" w:cs="Times New Roman"/>
          <w:b/>
          <w:u w:val="single"/>
        </w:rPr>
        <w:t>на 2017-2023</w:t>
      </w:r>
      <w:r w:rsidR="00F42E79">
        <w:rPr>
          <w:rFonts w:ascii="Times New Roman" w:hAnsi="Times New Roman" w:cs="Times New Roman"/>
          <w:b/>
          <w:u w:val="single"/>
        </w:rPr>
        <w:t xml:space="preserve"> годы» и их значениях</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w:t>
      </w:r>
      <w:r w:rsidR="00B74E66">
        <w:rPr>
          <w:rFonts w:ascii="Times New Roman" w:hAnsi="Times New Roman" w:cs="Times New Roman"/>
        </w:rPr>
        <w:t xml:space="preserve"> Порослицы» на период 2017- 2023</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880"/>
        <w:gridCol w:w="634"/>
        <w:gridCol w:w="1515"/>
        <w:gridCol w:w="1520"/>
        <w:gridCol w:w="514"/>
        <w:gridCol w:w="514"/>
        <w:gridCol w:w="565"/>
        <w:gridCol w:w="566"/>
        <w:gridCol w:w="614"/>
        <w:gridCol w:w="630"/>
        <w:gridCol w:w="30"/>
        <w:gridCol w:w="603"/>
      </w:tblGrid>
      <w:tr w:rsidR="00F42E79" w:rsidTr="000F5062">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7071" w:type="dxa"/>
            <w:gridSpan w:val="10"/>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rsidTr="000F5062">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4036"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w:t>
            </w:r>
            <w:r>
              <w:rPr>
                <w:rFonts w:ascii="Times New Roman" w:hAnsi="Times New Roman" w:cs="Times New Roman"/>
                <w:sz w:val="20"/>
                <w:szCs w:val="20"/>
              </w:rPr>
              <w:t>о</w:t>
            </w:r>
            <w:r>
              <w:rPr>
                <w:rFonts w:ascii="Times New Roman" w:hAnsi="Times New Roman" w:cs="Times New Roman"/>
                <w:sz w:val="20"/>
                <w:szCs w:val="20"/>
              </w:rPr>
              <w:t>граммы</w:t>
            </w:r>
          </w:p>
        </w:tc>
      </w:tr>
      <w:tr w:rsidR="00B74E66" w:rsidTr="00B74E66">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p>
        </w:tc>
        <w:tc>
          <w:tcPr>
            <w:tcW w:w="5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2018</w:t>
            </w:r>
          </w:p>
        </w:tc>
        <w:tc>
          <w:tcPr>
            <w:tcW w:w="565"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2020</w:t>
            </w:r>
          </w:p>
        </w:tc>
        <w:tc>
          <w:tcPr>
            <w:tcW w:w="6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c>
          <w:tcPr>
            <w:tcW w:w="633" w:type="dxa"/>
            <w:gridSpan w:val="2"/>
            <w:vAlign w:val="center"/>
          </w:tcPr>
          <w:p w:rsidR="00B74E66" w:rsidRDefault="009F759F">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2023</w:t>
            </w: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Наименование Подпрограммы«Энергосбережение и повышение энергетической эффективности на территории МО СП «</w:t>
            </w:r>
            <w:r w:rsidR="009F759F">
              <w:rPr>
                <w:rFonts w:ascii="Times New Roman" w:hAnsi="Times New Roman" w:cs="Times New Roman"/>
                <w:b/>
              </w:rPr>
              <w:t>Деревня Порослицы» на 2017- 2023</w:t>
            </w:r>
            <w:r>
              <w:rPr>
                <w:rFonts w:ascii="Times New Roman" w:hAnsi="Times New Roman" w:cs="Times New Roman"/>
                <w:b/>
              </w:rPr>
              <w:t xml:space="preserve"> годы»  </w:t>
            </w:r>
          </w:p>
        </w:tc>
        <w:tc>
          <w:tcPr>
            <w:tcW w:w="633" w:type="dxa"/>
            <w:gridSpan w:val="2"/>
          </w:tcPr>
          <w:p w:rsidR="00B74E66" w:rsidRDefault="00B74E66">
            <w:pPr>
              <w:snapToGrid/>
              <w:jc w:val="center"/>
              <w:rPr>
                <w:rFonts w:ascii="Times New Roman" w:hAnsi="Times New Roman" w:cs="Times New Roman"/>
                <w:b/>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B74E66" w:rsidRDefault="00B74E66">
            <w:pPr>
              <w:snapToGrid/>
              <w:jc w:val="center"/>
              <w:rPr>
                <w:rFonts w:ascii="Times New Roman" w:hAnsi="Times New Roman" w:cs="Times New Roman"/>
                <w:b/>
              </w:rPr>
            </w:pPr>
            <w:r>
              <w:rPr>
                <w:rFonts w:ascii="Times New Roman" w:hAnsi="Times New Roman" w:cs="Times New Roman"/>
                <w:b/>
              </w:rPr>
              <w:t>в жилищной сфере»</w:t>
            </w:r>
          </w:p>
        </w:tc>
        <w:tc>
          <w:tcPr>
            <w:tcW w:w="633" w:type="dxa"/>
            <w:gridSpan w:val="2"/>
          </w:tcPr>
          <w:p w:rsidR="00B74E66" w:rsidRDefault="00B74E66">
            <w:pPr>
              <w:snapToGrid/>
              <w:rPr>
                <w:rFonts w:ascii="Times New Roman" w:hAnsi="Times New Roman" w:cs="Times New Roman"/>
                <w:b/>
              </w:rPr>
            </w:pPr>
          </w:p>
          <w:p w:rsidR="00B74E66" w:rsidRDefault="00B74E66" w:rsidP="00B74E66">
            <w:pPr>
              <w:snapToGrid/>
              <w:jc w:val="center"/>
              <w:rPr>
                <w:rFonts w:ascii="Times New Roman" w:hAnsi="Times New Roman" w:cs="Times New Roman"/>
                <w:b/>
              </w:rPr>
            </w:pPr>
          </w:p>
        </w:tc>
      </w:tr>
      <w:tr w:rsidR="00B74E66" w:rsidTr="00B74E66">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00"/>
        </w:trPr>
        <w:tc>
          <w:tcPr>
            <w:tcW w:w="446" w:type="dxa"/>
          </w:tcPr>
          <w:p w:rsidR="00B74E66" w:rsidRDefault="00B74E66">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r>
      <w:tr w:rsidR="00B74E66" w:rsidTr="00B74E66">
        <w:trPr>
          <w:trHeight w:val="345"/>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w:t>
            </w:r>
            <w:r>
              <w:rPr>
                <w:rFonts w:ascii="Times New Roman" w:hAnsi="Times New Roman" w:cs="Times New Roman"/>
                <w:sz w:val="20"/>
                <w:szCs w:val="20"/>
              </w:rPr>
              <w:t>е</w:t>
            </w:r>
            <w:r>
              <w:rPr>
                <w:rFonts w:ascii="Times New Roman" w:hAnsi="Times New Roman" w:cs="Times New Roman"/>
                <w:sz w:val="20"/>
                <w:szCs w:val="20"/>
              </w:rPr>
              <w:t>ствляются с и</w:t>
            </w:r>
            <w:r>
              <w:rPr>
                <w:rFonts w:ascii="Times New Roman" w:hAnsi="Times New Roman" w:cs="Times New Roman"/>
                <w:sz w:val="20"/>
                <w:szCs w:val="20"/>
              </w:rPr>
              <w:t>с</w:t>
            </w:r>
            <w:r>
              <w:rPr>
                <w:rFonts w:ascii="Times New Roman" w:hAnsi="Times New Roman" w:cs="Times New Roman"/>
                <w:sz w:val="20"/>
                <w:szCs w:val="20"/>
              </w:rPr>
              <w:t>пользованием пр</w:t>
            </w:r>
            <w:r>
              <w:rPr>
                <w:rFonts w:ascii="Times New Roman" w:hAnsi="Times New Roman" w:cs="Times New Roman"/>
                <w:sz w:val="20"/>
                <w:szCs w:val="20"/>
              </w:rPr>
              <w:t>и</w:t>
            </w:r>
            <w:r>
              <w:rPr>
                <w:rFonts w:ascii="Times New Roman" w:hAnsi="Times New Roman" w:cs="Times New Roman"/>
                <w:sz w:val="20"/>
                <w:szCs w:val="20"/>
              </w:rPr>
              <w:t>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03" w:type="dxa"/>
            <w:vAlign w:val="center"/>
          </w:tcPr>
          <w:p w:rsidR="00B74E66" w:rsidRDefault="00B74E66"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603"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ного освещения, тыс.кВт*ч в год</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both"/>
              <w:rPr>
                <w:rFonts w:ascii="Times New Roman" w:hAnsi="Times New Roman" w:cs="Times New Roman"/>
              </w:rPr>
            </w:pPr>
          </w:p>
        </w:tc>
        <w:tc>
          <w:tcPr>
            <w:tcW w:w="603" w:type="dxa"/>
            <w:vAlign w:val="center"/>
          </w:tcPr>
          <w:p w:rsidR="00B74E66" w:rsidRDefault="00B74E66">
            <w:pPr>
              <w:autoSpaceDE w:val="0"/>
              <w:autoSpaceDN w:val="0"/>
              <w:adjustRightInd w:val="0"/>
              <w:snapToGrid/>
              <w:jc w:val="both"/>
              <w:rPr>
                <w:rFonts w:ascii="Times New Roman" w:hAnsi="Times New Roman" w:cs="Times New Roman"/>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2F" w:rsidRDefault="00787A2F">
      <w:pPr>
        <w:snapToGrid/>
        <w:rPr>
          <w:rFonts w:ascii="Times New Roman" w:hAnsi="Times New Roman" w:cs="Times New Roman"/>
        </w:rPr>
      </w:pPr>
      <w:r>
        <w:rPr>
          <w:rFonts w:ascii="Times New Roman" w:hAnsi="Times New Roman" w:cs="Times New Roman"/>
        </w:rPr>
        <w:separator/>
      </w:r>
    </w:p>
  </w:endnote>
  <w:endnote w:type="continuationSeparator" w:id="1">
    <w:p w:rsidR="00787A2F" w:rsidRDefault="00787A2F">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02" w:rsidRDefault="001A1B80" w:rsidP="0007087D">
    <w:pPr>
      <w:pStyle w:val="a6"/>
      <w:framePr w:wrap="around" w:vAnchor="text" w:hAnchor="margin" w:xAlign="center" w:y="1"/>
      <w:rPr>
        <w:rStyle w:val="a8"/>
      </w:rPr>
    </w:pPr>
    <w:r>
      <w:rPr>
        <w:rStyle w:val="a8"/>
      </w:rPr>
      <w:fldChar w:fldCharType="begin"/>
    </w:r>
    <w:r w:rsidR="000C1D02">
      <w:rPr>
        <w:rStyle w:val="a8"/>
      </w:rPr>
      <w:instrText xml:space="preserve">PAGE  </w:instrText>
    </w:r>
    <w:r>
      <w:rPr>
        <w:rStyle w:val="a8"/>
      </w:rPr>
      <w:fldChar w:fldCharType="end"/>
    </w:r>
  </w:p>
  <w:p w:rsidR="000C1D02" w:rsidRDefault="000C1D02" w:rsidP="0007087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02" w:rsidRDefault="000C1D02" w:rsidP="0007087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2F" w:rsidRDefault="00787A2F">
      <w:pPr>
        <w:snapToGrid/>
        <w:rPr>
          <w:rFonts w:ascii="Times New Roman" w:hAnsi="Times New Roman" w:cs="Times New Roman"/>
        </w:rPr>
      </w:pPr>
      <w:r>
        <w:rPr>
          <w:rFonts w:ascii="Times New Roman" w:hAnsi="Times New Roman" w:cs="Times New Roman"/>
        </w:rPr>
        <w:separator/>
      </w:r>
    </w:p>
  </w:footnote>
  <w:footnote w:type="continuationSeparator" w:id="1">
    <w:p w:rsidR="00787A2F" w:rsidRDefault="00787A2F">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02" w:rsidRDefault="001A1B80" w:rsidP="00266786">
    <w:pPr>
      <w:pStyle w:val="ae"/>
      <w:framePr w:wrap="around" w:vAnchor="text" w:hAnchor="margin" w:xAlign="center" w:y="1"/>
      <w:rPr>
        <w:rStyle w:val="a8"/>
      </w:rPr>
    </w:pPr>
    <w:r>
      <w:rPr>
        <w:rStyle w:val="a8"/>
      </w:rPr>
      <w:fldChar w:fldCharType="begin"/>
    </w:r>
    <w:r w:rsidR="000C1D02">
      <w:rPr>
        <w:rStyle w:val="a8"/>
      </w:rPr>
      <w:instrText xml:space="preserve">PAGE  </w:instrText>
    </w:r>
    <w:r>
      <w:rPr>
        <w:rStyle w:val="a8"/>
      </w:rPr>
      <w:fldChar w:fldCharType="end"/>
    </w:r>
  </w:p>
  <w:p w:rsidR="000C1D02" w:rsidRDefault="000C1D0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oNotTrackMoves/>
  <w:defaultTabStop w:val="708"/>
  <w:autoHyphenation/>
  <w:hyphenationZone w:val="357"/>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2A6"/>
    <w:rsid w:val="00000077"/>
    <w:rsid w:val="000002F9"/>
    <w:rsid w:val="00004F78"/>
    <w:rsid w:val="00012811"/>
    <w:rsid w:val="000137C8"/>
    <w:rsid w:val="000157E7"/>
    <w:rsid w:val="00016BB3"/>
    <w:rsid w:val="00021404"/>
    <w:rsid w:val="00021D63"/>
    <w:rsid w:val="000223CB"/>
    <w:rsid w:val="0002310F"/>
    <w:rsid w:val="00023615"/>
    <w:rsid w:val="00030B2B"/>
    <w:rsid w:val="00031912"/>
    <w:rsid w:val="00031C9A"/>
    <w:rsid w:val="00031D8E"/>
    <w:rsid w:val="000329FA"/>
    <w:rsid w:val="00034609"/>
    <w:rsid w:val="000346E7"/>
    <w:rsid w:val="00037013"/>
    <w:rsid w:val="000401DB"/>
    <w:rsid w:val="000412F6"/>
    <w:rsid w:val="0004778D"/>
    <w:rsid w:val="0004780A"/>
    <w:rsid w:val="00052D94"/>
    <w:rsid w:val="00054407"/>
    <w:rsid w:val="00056EE3"/>
    <w:rsid w:val="000615C0"/>
    <w:rsid w:val="00064380"/>
    <w:rsid w:val="00066A9B"/>
    <w:rsid w:val="00070431"/>
    <w:rsid w:val="0007087D"/>
    <w:rsid w:val="00070EB6"/>
    <w:rsid w:val="00071C0A"/>
    <w:rsid w:val="00072DB8"/>
    <w:rsid w:val="00073D26"/>
    <w:rsid w:val="00074E5A"/>
    <w:rsid w:val="00075A85"/>
    <w:rsid w:val="000760EB"/>
    <w:rsid w:val="00076AED"/>
    <w:rsid w:val="00084CA5"/>
    <w:rsid w:val="00085BF5"/>
    <w:rsid w:val="00095274"/>
    <w:rsid w:val="00096028"/>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1D02"/>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062"/>
    <w:rsid w:val="000F5B7F"/>
    <w:rsid w:val="000F7C36"/>
    <w:rsid w:val="00104B55"/>
    <w:rsid w:val="00111E64"/>
    <w:rsid w:val="001139AB"/>
    <w:rsid w:val="00114EEF"/>
    <w:rsid w:val="001168D3"/>
    <w:rsid w:val="0012100C"/>
    <w:rsid w:val="00122FB3"/>
    <w:rsid w:val="001263D7"/>
    <w:rsid w:val="001269D9"/>
    <w:rsid w:val="00126E9C"/>
    <w:rsid w:val="00130967"/>
    <w:rsid w:val="00131F8F"/>
    <w:rsid w:val="00134363"/>
    <w:rsid w:val="001417DD"/>
    <w:rsid w:val="0014705A"/>
    <w:rsid w:val="00147D2F"/>
    <w:rsid w:val="0015335E"/>
    <w:rsid w:val="001555C6"/>
    <w:rsid w:val="001564D1"/>
    <w:rsid w:val="00156D8B"/>
    <w:rsid w:val="001570CA"/>
    <w:rsid w:val="001577A7"/>
    <w:rsid w:val="001622C8"/>
    <w:rsid w:val="001633F5"/>
    <w:rsid w:val="00164752"/>
    <w:rsid w:val="0016564C"/>
    <w:rsid w:val="00166357"/>
    <w:rsid w:val="00166410"/>
    <w:rsid w:val="001708C7"/>
    <w:rsid w:val="001710EB"/>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1B80"/>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606C"/>
    <w:rsid w:val="001F6E8D"/>
    <w:rsid w:val="001F7771"/>
    <w:rsid w:val="0020013B"/>
    <w:rsid w:val="002048BD"/>
    <w:rsid w:val="00206445"/>
    <w:rsid w:val="002074A9"/>
    <w:rsid w:val="00207CA8"/>
    <w:rsid w:val="00207CC8"/>
    <w:rsid w:val="00210422"/>
    <w:rsid w:val="00214679"/>
    <w:rsid w:val="00214AA6"/>
    <w:rsid w:val="00216D4E"/>
    <w:rsid w:val="00217111"/>
    <w:rsid w:val="00223E77"/>
    <w:rsid w:val="00224872"/>
    <w:rsid w:val="00225690"/>
    <w:rsid w:val="002257D4"/>
    <w:rsid w:val="00226039"/>
    <w:rsid w:val="002267B9"/>
    <w:rsid w:val="00227F4D"/>
    <w:rsid w:val="002301A4"/>
    <w:rsid w:val="002302E4"/>
    <w:rsid w:val="002318CD"/>
    <w:rsid w:val="00231F8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23C7"/>
    <w:rsid w:val="002B4168"/>
    <w:rsid w:val="002B791E"/>
    <w:rsid w:val="002C1740"/>
    <w:rsid w:val="002C1A27"/>
    <w:rsid w:val="002C2FB9"/>
    <w:rsid w:val="002C5EB3"/>
    <w:rsid w:val="002C7FC5"/>
    <w:rsid w:val="002D2A36"/>
    <w:rsid w:val="002D31C7"/>
    <w:rsid w:val="002D470B"/>
    <w:rsid w:val="002D4BF4"/>
    <w:rsid w:val="002D7ED8"/>
    <w:rsid w:val="002E0512"/>
    <w:rsid w:val="002E12B6"/>
    <w:rsid w:val="002E4194"/>
    <w:rsid w:val="002E5B2B"/>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4C2"/>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05A10"/>
    <w:rsid w:val="00410C10"/>
    <w:rsid w:val="00411543"/>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5951"/>
    <w:rsid w:val="0048727C"/>
    <w:rsid w:val="004872A6"/>
    <w:rsid w:val="0049533E"/>
    <w:rsid w:val="004A31C5"/>
    <w:rsid w:val="004A5F1A"/>
    <w:rsid w:val="004A78B7"/>
    <w:rsid w:val="004A7F74"/>
    <w:rsid w:val="004B1030"/>
    <w:rsid w:val="004B1C08"/>
    <w:rsid w:val="004B22C7"/>
    <w:rsid w:val="004B31C5"/>
    <w:rsid w:val="004B3814"/>
    <w:rsid w:val="004B4607"/>
    <w:rsid w:val="004B4798"/>
    <w:rsid w:val="004B4E6C"/>
    <w:rsid w:val="004B51B0"/>
    <w:rsid w:val="004B6033"/>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4BF"/>
    <w:rsid w:val="0057571C"/>
    <w:rsid w:val="00575781"/>
    <w:rsid w:val="00576AB9"/>
    <w:rsid w:val="0057728D"/>
    <w:rsid w:val="005778AD"/>
    <w:rsid w:val="00581095"/>
    <w:rsid w:val="005823E2"/>
    <w:rsid w:val="00582F6A"/>
    <w:rsid w:val="00587DEB"/>
    <w:rsid w:val="005903D6"/>
    <w:rsid w:val="0059468B"/>
    <w:rsid w:val="00594D5F"/>
    <w:rsid w:val="00597868"/>
    <w:rsid w:val="005A2D76"/>
    <w:rsid w:val="005A3299"/>
    <w:rsid w:val="005A4E86"/>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63A8"/>
    <w:rsid w:val="006A7ABC"/>
    <w:rsid w:val="006B3E3A"/>
    <w:rsid w:val="006B46B1"/>
    <w:rsid w:val="006B4E99"/>
    <w:rsid w:val="006B577C"/>
    <w:rsid w:val="006B62BE"/>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2539"/>
    <w:rsid w:val="006E3D59"/>
    <w:rsid w:val="006E4068"/>
    <w:rsid w:val="006E5B03"/>
    <w:rsid w:val="006E6091"/>
    <w:rsid w:val="006E60F1"/>
    <w:rsid w:val="006E6D50"/>
    <w:rsid w:val="006E7464"/>
    <w:rsid w:val="006E770F"/>
    <w:rsid w:val="006F02AB"/>
    <w:rsid w:val="006F1954"/>
    <w:rsid w:val="006F1B27"/>
    <w:rsid w:val="006F2BEF"/>
    <w:rsid w:val="006F39CA"/>
    <w:rsid w:val="006F4679"/>
    <w:rsid w:val="006F562C"/>
    <w:rsid w:val="006F7B81"/>
    <w:rsid w:val="00702365"/>
    <w:rsid w:val="0070591A"/>
    <w:rsid w:val="007067C9"/>
    <w:rsid w:val="00713521"/>
    <w:rsid w:val="007138A5"/>
    <w:rsid w:val="007153E8"/>
    <w:rsid w:val="00715704"/>
    <w:rsid w:val="00715817"/>
    <w:rsid w:val="00717C6D"/>
    <w:rsid w:val="0072068C"/>
    <w:rsid w:val="007239F3"/>
    <w:rsid w:val="00723A20"/>
    <w:rsid w:val="00725370"/>
    <w:rsid w:val="00727513"/>
    <w:rsid w:val="00733363"/>
    <w:rsid w:val="00733AA0"/>
    <w:rsid w:val="0073575F"/>
    <w:rsid w:val="0073607F"/>
    <w:rsid w:val="00747593"/>
    <w:rsid w:val="00747D1C"/>
    <w:rsid w:val="007507ED"/>
    <w:rsid w:val="00751603"/>
    <w:rsid w:val="00761285"/>
    <w:rsid w:val="0076295E"/>
    <w:rsid w:val="00771DCF"/>
    <w:rsid w:val="00772178"/>
    <w:rsid w:val="00773552"/>
    <w:rsid w:val="00774FB1"/>
    <w:rsid w:val="00775F40"/>
    <w:rsid w:val="007773EE"/>
    <w:rsid w:val="0078071D"/>
    <w:rsid w:val="00784925"/>
    <w:rsid w:val="00787A0F"/>
    <w:rsid w:val="00787A2F"/>
    <w:rsid w:val="00787B8B"/>
    <w:rsid w:val="0079080F"/>
    <w:rsid w:val="00793DB3"/>
    <w:rsid w:val="00794B3F"/>
    <w:rsid w:val="00796BBD"/>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1748"/>
    <w:rsid w:val="007E185A"/>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3A91"/>
    <w:rsid w:val="0083517B"/>
    <w:rsid w:val="008360D9"/>
    <w:rsid w:val="00840E1C"/>
    <w:rsid w:val="00841A55"/>
    <w:rsid w:val="00843E79"/>
    <w:rsid w:val="00844449"/>
    <w:rsid w:val="00847F59"/>
    <w:rsid w:val="008513BD"/>
    <w:rsid w:val="00853150"/>
    <w:rsid w:val="00857500"/>
    <w:rsid w:val="00857911"/>
    <w:rsid w:val="00857B16"/>
    <w:rsid w:val="00861714"/>
    <w:rsid w:val="008647C8"/>
    <w:rsid w:val="00866036"/>
    <w:rsid w:val="00866291"/>
    <w:rsid w:val="00871EA3"/>
    <w:rsid w:val="00873A5F"/>
    <w:rsid w:val="0087405B"/>
    <w:rsid w:val="008746F7"/>
    <w:rsid w:val="0087594E"/>
    <w:rsid w:val="00875B28"/>
    <w:rsid w:val="008763FE"/>
    <w:rsid w:val="0087702D"/>
    <w:rsid w:val="008906F5"/>
    <w:rsid w:val="00890760"/>
    <w:rsid w:val="00890FB7"/>
    <w:rsid w:val="00891C9E"/>
    <w:rsid w:val="00892462"/>
    <w:rsid w:val="008956C5"/>
    <w:rsid w:val="008A20D6"/>
    <w:rsid w:val="008A6109"/>
    <w:rsid w:val="008A6A64"/>
    <w:rsid w:val="008A73D7"/>
    <w:rsid w:val="008A78C1"/>
    <w:rsid w:val="008B0B5B"/>
    <w:rsid w:val="008B4653"/>
    <w:rsid w:val="008C0CEC"/>
    <w:rsid w:val="008C0DBE"/>
    <w:rsid w:val="008C0E37"/>
    <w:rsid w:val="008C130B"/>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3758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06B"/>
    <w:rsid w:val="009876E2"/>
    <w:rsid w:val="00987CA3"/>
    <w:rsid w:val="00992E3F"/>
    <w:rsid w:val="00993708"/>
    <w:rsid w:val="0099435C"/>
    <w:rsid w:val="00995422"/>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E69CA"/>
    <w:rsid w:val="009F02F9"/>
    <w:rsid w:val="009F4338"/>
    <w:rsid w:val="009F5038"/>
    <w:rsid w:val="009F6838"/>
    <w:rsid w:val="009F6D8E"/>
    <w:rsid w:val="009F759F"/>
    <w:rsid w:val="00A013ED"/>
    <w:rsid w:val="00A03789"/>
    <w:rsid w:val="00A06411"/>
    <w:rsid w:val="00A10974"/>
    <w:rsid w:val="00A1110C"/>
    <w:rsid w:val="00A11698"/>
    <w:rsid w:val="00A13D53"/>
    <w:rsid w:val="00A170CF"/>
    <w:rsid w:val="00A2085F"/>
    <w:rsid w:val="00A21AC5"/>
    <w:rsid w:val="00A23DE0"/>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00C1"/>
    <w:rsid w:val="00A610E9"/>
    <w:rsid w:val="00A636F0"/>
    <w:rsid w:val="00A67AA9"/>
    <w:rsid w:val="00A70052"/>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1963"/>
    <w:rsid w:val="00AA4B98"/>
    <w:rsid w:val="00AA6085"/>
    <w:rsid w:val="00AA7A54"/>
    <w:rsid w:val="00AA7F79"/>
    <w:rsid w:val="00AB035F"/>
    <w:rsid w:val="00AB3BCD"/>
    <w:rsid w:val="00AB3C6C"/>
    <w:rsid w:val="00AB45FE"/>
    <w:rsid w:val="00AB4E03"/>
    <w:rsid w:val="00AB618D"/>
    <w:rsid w:val="00AB7450"/>
    <w:rsid w:val="00AC28E8"/>
    <w:rsid w:val="00AC6951"/>
    <w:rsid w:val="00AC715C"/>
    <w:rsid w:val="00AD0C86"/>
    <w:rsid w:val="00AD1D6B"/>
    <w:rsid w:val="00AD3E29"/>
    <w:rsid w:val="00AD48DC"/>
    <w:rsid w:val="00AD4F74"/>
    <w:rsid w:val="00AE11AF"/>
    <w:rsid w:val="00AE11D7"/>
    <w:rsid w:val="00AE317D"/>
    <w:rsid w:val="00AE3555"/>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0D38"/>
    <w:rsid w:val="00B62B1D"/>
    <w:rsid w:val="00B67BEA"/>
    <w:rsid w:val="00B742D4"/>
    <w:rsid w:val="00B74E66"/>
    <w:rsid w:val="00B75CC6"/>
    <w:rsid w:val="00B75CCE"/>
    <w:rsid w:val="00B76115"/>
    <w:rsid w:val="00B87751"/>
    <w:rsid w:val="00B8798D"/>
    <w:rsid w:val="00B93D00"/>
    <w:rsid w:val="00B940A1"/>
    <w:rsid w:val="00B94FCB"/>
    <w:rsid w:val="00B95048"/>
    <w:rsid w:val="00B97267"/>
    <w:rsid w:val="00B97292"/>
    <w:rsid w:val="00B978BB"/>
    <w:rsid w:val="00BA2003"/>
    <w:rsid w:val="00BA5714"/>
    <w:rsid w:val="00BA5860"/>
    <w:rsid w:val="00BB029F"/>
    <w:rsid w:val="00BB0C1E"/>
    <w:rsid w:val="00BC1B2D"/>
    <w:rsid w:val="00BC35CD"/>
    <w:rsid w:val="00BC3823"/>
    <w:rsid w:val="00BC3C45"/>
    <w:rsid w:val="00BC3D9C"/>
    <w:rsid w:val="00BC7103"/>
    <w:rsid w:val="00BD1B01"/>
    <w:rsid w:val="00BD2444"/>
    <w:rsid w:val="00BD27C0"/>
    <w:rsid w:val="00BE0C20"/>
    <w:rsid w:val="00BE2D4D"/>
    <w:rsid w:val="00BE2D63"/>
    <w:rsid w:val="00BE40F4"/>
    <w:rsid w:val="00BE6BC8"/>
    <w:rsid w:val="00BF15A7"/>
    <w:rsid w:val="00BF350F"/>
    <w:rsid w:val="00BF5550"/>
    <w:rsid w:val="00BF6DBC"/>
    <w:rsid w:val="00BF7E26"/>
    <w:rsid w:val="00C01DB5"/>
    <w:rsid w:val="00C02F3A"/>
    <w:rsid w:val="00C0623D"/>
    <w:rsid w:val="00C064F6"/>
    <w:rsid w:val="00C06A46"/>
    <w:rsid w:val="00C07833"/>
    <w:rsid w:val="00C07E22"/>
    <w:rsid w:val="00C13678"/>
    <w:rsid w:val="00C15BA1"/>
    <w:rsid w:val="00C15F1C"/>
    <w:rsid w:val="00C2135C"/>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42EC"/>
    <w:rsid w:val="00C9615B"/>
    <w:rsid w:val="00C96862"/>
    <w:rsid w:val="00CA0962"/>
    <w:rsid w:val="00CA096A"/>
    <w:rsid w:val="00CA1033"/>
    <w:rsid w:val="00CA20A5"/>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D5F47"/>
    <w:rsid w:val="00CD6C93"/>
    <w:rsid w:val="00CD7AD1"/>
    <w:rsid w:val="00CD7BA0"/>
    <w:rsid w:val="00CE116B"/>
    <w:rsid w:val="00CE1336"/>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3005"/>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6138E"/>
    <w:rsid w:val="00D64525"/>
    <w:rsid w:val="00D678C1"/>
    <w:rsid w:val="00D70268"/>
    <w:rsid w:val="00D70F22"/>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4EEB"/>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0C9"/>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87AEF"/>
    <w:rsid w:val="00E90C2C"/>
    <w:rsid w:val="00E9148F"/>
    <w:rsid w:val="00E91CA8"/>
    <w:rsid w:val="00E949FC"/>
    <w:rsid w:val="00E96306"/>
    <w:rsid w:val="00E975A3"/>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814"/>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6DFC"/>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47FCE"/>
    <w:rsid w:val="00F52224"/>
    <w:rsid w:val="00F52CA0"/>
    <w:rsid w:val="00F536E6"/>
    <w:rsid w:val="00F56D5A"/>
    <w:rsid w:val="00F57094"/>
    <w:rsid w:val="00F61291"/>
    <w:rsid w:val="00F6139C"/>
    <w:rsid w:val="00F61999"/>
    <w:rsid w:val="00F6356B"/>
    <w:rsid w:val="00F6503F"/>
    <w:rsid w:val="00F65814"/>
    <w:rsid w:val="00F65B30"/>
    <w:rsid w:val="00F67F07"/>
    <w:rsid w:val="00F7070D"/>
    <w:rsid w:val="00F724D2"/>
    <w:rsid w:val="00F75D9D"/>
    <w:rsid w:val="00F81726"/>
    <w:rsid w:val="00F817C7"/>
    <w:rsid w:val="00F81B61"/>
    <w:rsid w:val="00F83454"/>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E924-944A-49A8-85AE-EDCAF90B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11659</Words>
  <Characters>66461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Microsoft</Company>
  <LinksUpToDate>false</LinksUpToDate>
  <CharactersWithSpaces>77965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Novred 9</cp:lastModifiedBy>
  <cp:revision>2</cp:revision>
  <cp:lastPrinted>2019-11-29T12:16:00Z</cp:lastPrinted>
  <dcterms:created xsi:type="dcterms:W3CDTF">2021-10-14T13:14:00Z</dcterms:created>
  <dcterms:modified xsi:type="dcterms:W3CDTF">2021-10-14T13:14:00Z</dcterms:modified>
</cp:coreProperties>
</file>