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42" w:rsidRPr="00776442" w:rsidRDefault="00776442" w:rsidP="00776442">
      <w:pPr>
        <w:pBdr>
          <w:bottom w:val="single" w:sz="48" w:space="2" w:color="0066B3"/>
        </w:pBdr>
        <w:shd w:val="clear" w:color="auto" w:fill="FFFFFF"/>
        <w:spacing w:after="450" w:line="288" w:lineRule="atLeast"/>
        <w:ind w:left="-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776442">
        <w:rPr>
          <w:rFonts w:ascii="Times New Roman" w:eastAsia="Times New Roman" w:hAnsi="Times New Roman" w:cs="Times New Roman"/>
          <w:lang w:eastAsia="ru-RU"/>
        </w:rPr>
        <w:t>Пр</w:t>
      </w:r>
      <w:bookmarkStart w:id="0" w:name="_GoBack"/>
      <w:bookmarkEnd w:id="0"/>
      <w:r w:rsidRPr="00776442">
        <w:rPr>
          <w:rFonts w:ascii="Times New Roman" w:eastAsia="Times New Roman" w:hAnsi="Times New Roman" w:cs="Times New Roman"/>
          <w:lang w:eastAsia="ru-RU"/>
        </w:rPr>
        <w:t>иложение 1</w:t>
      </w:r>
    </w:p>
    <w:p w:rsidR="00776442" w:rsidRDefault="00776442" w:rsidP="00776442">
      <w:pPr>
        <w:pBdr>
          <w:bottom w:val="single" w:sz="48" w:space="4" w:color="0066B3"/>
        </w:pBdr>
        <w:shd w:val="clear" w:color="auto" w:fill="FFFFFF"/>
        <w:spacing w:after="450" w:line="288" w:lineRule="atLeast"/>
        <w:ind w:left="-426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>
        <w:rPr>
          <w:rFonts w:ascii="Conv_PFDINTEXTCONDPRO-MEDIUM" w:eastAsia="Times New Roman" w:hAnsi="Conv_PFDINTEXTCONDPRO-MEDIUM" w:cs="Times New Roman"/>
          <w:caps/>
          <w:noProof/>
          <w:color w:val="405965"/>
          <w:lang w:eastAsia="ru-RU"/>
        </w:rPr>
        <w:drawing>
          <wp:inline distT="0" distB="0" distL="0" distR="0" wp14:anchorId="2BFF407F" wp14:editId="7A5A16BC">
            <wp:extent cx="6219170" cy="8792870"/>
            <wp:effectExtent l="0" t="0" r="0" b="8255"/>
            <wp:docPr id="1" name="Рисунок 1" descr="T:\Черкасова &amp; Co\Переписка 2020\05 Май\Запрос муниципалам по протоколу (оповещение по субсидии по зп) 2922дробь10-20\Приложение 1_Общая ин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Черкасова &amp; Co\Переписка 2020\05 Май\Запрос муниципалам по протоколу (оповещение по субсидии по зп) 2922дробь10-20\Приложение 1_Общая информац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11" cy="879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9A" w:rsidRPr="00383951" w:rsidRDefault="00F6349A" w:rsidP="00776442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lastRenderedPageBreak/>
        <w:t>кто имеет право на получение субсидии</w:t>
      </w:r>
    </w:p>
    <w:p w:rsidR="009757A7" w:rsidRDefault="000F0970" w:rsidP="009F021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убъект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малого и среднего предпринимательства, включенны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состоянию на 1 марта 2020 г. в единый реестр субъектов малого и среднего предпринимательства (далее - реестр) в соответствии с Федеральным законом "О развитии малого и среднего предпринимательства в Российской Федерации", ведущи</w:t>
      </w:r>
      <w:r w:rsid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</w:t>
      </w:r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коронавирусной</w:t>
      </w:r>
      <w:proofErr w:type="spellEnd"/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инфекции, перечень которых утверждается</w:t>
      </w:r>
      <w:proofErr w:type="gramEnd"/>
      <w:r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Правительством Российской Федерации</w:t>
      </w:r>
      <w:r w:rsid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13FD2" w:rsidRDefault="00E13FD2" w:rsidP="009F021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 г</w:t>
      </w:r>
    </w:p>
    <w:p w:rsidR="00E13FD2" w:rsidRPr="00383951" w:rsidRDefault="00E13FD2" w:rsidP="00E13FD2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какие условия получения субсидии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аправление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в электронной форме по телекоммуникационным каналам связи</w:t>
      </w:r>
      <w:r w:rsidR="005F22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личный кабинет налогоплательщика - юридического лица (личный кабинет налогоплательщика - индивидуального предпринимателя)</w:t>
      </w:r>
      <w:r w:rsidR="005F22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или в виде почтового отправления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олучател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субсидии 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включен 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единый реестр субъектов малого и среднего предпринимательства по состоянию на 1 марта 2020 г. в соответствии с Федеральным законом "О развитии малого и среднего предпринимат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ельства в Российской Федерации".</w:t>
      </w:r>
    </w:p>
    <w:p w:rsidR="009A7826" w:rsidRDefault="00E13FD2" w:rsidP="009A782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Отрасль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которой ведется деятельность получателя субсидии,</w:t>
      </w:r>
      <w:r w:rsidR="00E76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отнесена 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отраслям российской экономики,</w:t>
      </w:r>
      <w:r w:rsidR="009A78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A7826" w:rsidRPr="00F52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которых утверждается Правительством Российской Федерации</w:t>
      </w:r>
      <w:r w:rsidR="009A78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олучатель субсидии - не находится в процессе ликвидации, в отношении получателя субсидии не введена процедура банкротства, не принято решение о предстоящем исключении получателя субсидии из Единого государственного реестра юридических лиц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3FD2" w:rsidRP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получателя субсидии по состоянию на 1 марта 2020 г. отсутствует недоимка по налогам и страховым взносам, в совокупности превышающая 3000 рублей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3FD2" w:rsidRDefault="00E13FD2" w:rsidP="00E13F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</w:t>
      </w:r>
      <w:r w:rsidRPr="00E13F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оличество работников получателя субсидии в месяце, за который выплачивается субсидия, составляет не менее 90 процентов колич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ества работников в марте 2020 г.</w:t>
      </w:r>
    </w:p>
    <w:p w:rsidR="00E76E82" w:rsidRDefault="00E76E82" w:rsidP="00E76E8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работников получателя субсидии определяется Федеральной налоговой службой на основании полученных от Пенсионного фонда Российской Федерации данных из отчетности по форме "Сведения о застрахованных лицах", утвержденной постановлением Правления Пенсионного фонда Российской Федерации от 1 февраля 2016 г. N 83п, представленной получателем субсидии в соответствии с порядком и сроками, которые установлены законодательством Российской Федерации.</w:t>
      </w:r>
      <w:proofErr w:type="gramEnd"/>
    </w:p>
    <w:p w:rsidR="00E57F8C" w:rsidRPr="00383951" w:rsidRDefault="00E57F8C" w:rsidP="00E57F8C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как рассчитывается субсидия</w:t>
      </w:r>
    </w:p>
    <w:p w:rsidR="00AB6BE1" w:rsidRDefault="00AB6BE1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Величина  субсидии рассчитывается следующим образом:</w:t>
      </w:r>
    </w:p>
    <w:p w:rsidR="00E57F8C" w:rsidRDefault="00AB6BE1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субъектов МСП – организаций из расчета 1- МРОТ (12130 рублей) 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умноженной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r w:rsidR="00E57F8C"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количество работников в марте 2020 г;</w:t>
      </w:r>
    </w:p>
    <w:p w:rsidR="00AB6BE1" w:rsidRDefault="00AB6BE1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Для ИП, у которых есть наемные сотрудники, из расчета 1-МРОТ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2130 рублей) умноженной </w:t>
      </w:r>
      <w:r w:rsidR="00E57F8C"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количество работников в марте 2020 г.,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плюс </w:t>
      </w:r>
      <w:r w:rsidR="00E57F8C"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1-МРОТ на самого ИП;</w:t>
      </w:r>
    </w:p>
    <w:p w:rsidR="00E57F8C" w:rsidRDefault="00E57F8C" w:rsidP="00E57F8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r w:rsidR="00DE63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r w:rsidRPr="00E57F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 имеющих работников, размер субсидии равен </w:t>
      </w:r>
      <w:r w:rsidR="00DE63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1- МРОТ(12130 рублей</w:t>
      </w:r>
      <w:proofErr w:type="gramStart"/>
      <w:r w:rsidR="00DE63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7427F5" w:rsidRPr="00383951" w:rsidRDefault="007427F5" w:rsidP="007427F5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как получить субсидию</w:t>
      </w:r>
    </w:p>
    <w:p w:rsidR="007427F5" w:rsidRPr="007427F5" w:rsidRDefault="007427F5" w:rsidP="007427F5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получения субсидии за апрель 2020 г. получатель субсидии направляет заявление в налоговый орган в период с 1 мая до 1 июня 2020 г., для получения субсидии за май 2020 г. - с 1 июня до 1 июля 2020 г.</w:t>
      </w:r>
    </w:p>
    <w:p w:rsidR="007427F5" w:rsidRPr="007427F5" w:rsidRDefault="007427F5" w:rsidP="007427F5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Налоговый орган ос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уществляет проверку информации на 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полнот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правильност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достоверност</w:t>
      </w:r>
      <w:r w:rsid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</w:t>
      </w:r>
      <w:r w:rsidRPr="007427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сведений, содержащихся в заявлении, их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 статье 86 Налогового кодекса Российской Федерации.</w:t>
      </w:r>
    </w:p>
    <w:p w:rsidR="00D86210" w:rsidRPr="00383951" w:rsidRDefault="00D86210" w:rsidP="00D86210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</w:pPr>
      <w:r w:rsidRPr="00383951">
        <w:rPr>
          <w:rFonts w:ascii="Conv_PFDINTEXTCONDPRO-MEDIUM" w:eastAsia="Times New Roman" w:hAnsi="Conv_PFDINTEXTCONDPRO-MEDIUM" w:cs="Times New Roman"/>
          <w:caps/>
          <w:color w:val="405965"/>
          <w:lang w:eastAsia="ru-RU"/>
        </w:rPr>
        <w:t>На какие цели предоставляется  субсидия</w:t>
      </w:r>
    </w:p>
    <w:p w:rsidR="00D86210" w:rsidRDefault="00D86210" w:rsidP="00D8621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Субсидия 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P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коронавирусной</w:t>
      </w:r>
      <w:proofErr w:type="spellEnd"/>
      <w:r w:rsidRPr="00D86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инфекции, на сохранение занятости и оплаты труда своих работников в апреле и мае 2020 г.</w:t>
      </w:r>
    </w:p>
    <w:sectPr w:rsidR="00D86210" w:rsidSect="0077644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A1D"/>
    <w:multiLevelType w:val="multilevel"/>
    <w:tmpl w:val="003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F1DB6"/>
    <w:multiLevelType w:val="multilevel"/>
    <w:tmpl w:val="F2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93184"/>
    <w:multiLevelType w:val="multilevel"/>
    <w:tmpl w:val="A7E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B4053"/>
    <w:multiLevelType w:val="multilevel"/>
    <w:tmpl w:val="DF9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94FEB"/>
    <w:multiLevelType w:val="multilevel"/>
    <w:tmpl w:val="4826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B12EC"/>
    <w:multiLevelType w:val="multilevel"/>
    <w:tmpl w:val="56F0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E0"/>
    <w:rsid w:val="000F0970"/>
    <w:rsid w:val="001229E0"/>
    <w:rsid w:val="00224B7C"/>
    <w:rsid w:val="00234D05"/>
    <w:rsid w:val="00235C9E"/>
    <w:rsid w:val="00257325"/>
    <w:rsid w:val="00262F14"/>
    <w:rsid w:val="002A41D2"/>
    <w:rsid w:val="002A59E8"/>
    <w:rsid w:val="002D3F5C"/>
    <w:rsid w:val="00316F98"/>
    <w:rsid w:val="00330EBC"/>
    <w:rsid w:val="00383951"/>
    <w:rsid w:val="00455170"/>
    <w:rsid w:val="004A14FF"/>
    <w:rsid w:val="004C1840"/>
    <w:rsid w:val="00574BF1"/>
    <w:rsid w:val="005D6BE9"/>
    <w:rsid w:val="005F22FE"/>
    <w:rsid w:val="00726F13"/>
    <w:rsid w:val="00734314"/>
    <w:rsid w:val="007427F5"/>
    <w:rsid w:val="00776442"/>
    <w:rsid w:val="007B6FC2"/>
    <w:rsid w:val="00926F2A"/>
    <w:rsid w:val="009303CC"/>
    <w:rsid w:val="00937BD5"/>
    <w:rsid w:val="009757A7"/>
    <w:rsid w:val="009A7826"/>
    <w:rsid w:val="009F021D"/>
    <w:rsid w:val="00AB6BE1"/>
    <w:rsid w:val="00B21B19"/>
    <w:rsid w:val="00BB0C90"/>
    <w:rsid w:val="00C9703B"/>
    <w:rsid w:val="00D86210"/>
    <w:rsid w:val="00DE1192"/>
    <w:rsid w:val="00DE6332"/>
    <w:rsid w:val="00DF4DE2"/>
    <w:rsid w:val="00E13FD2"/>
    <w:rsid w:val="00E57F8C"/>
    <w:rsid w:val="00E76E82"/>
    <w:rsid w:val="00F6349A"/>
    <w:rsid w:val="00F72FDD"/>
    <w:rsid w:val="00FB6910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4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9579-208D-43D3-B007-95404CB9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Силивина Светлана Анатольевна</cp:lastModifiedBy>
  <cp:revision>6</cp:revision>
  <cp:lastPrinted>2020-05-12T07:53:00Z</cp:lastPrinted>
  <dcterms:created xsi:type="dcterms:W3CDTF">2020-05-21T07:02:00Z</dcterms:created>
  <dcterms:modified xsi:type="dcterms:W3CDTF">2020-05-25T07:27:00Z</dcterms:modified>
</cp:coreProperties>
</file>