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t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t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t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13 марта 2013 г. № 208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c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t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c"/>
        <w:spacing w:line="300" w:lineRule="auto"/>
        <w:divId w:val="14300038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четвертой статьи 275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представления лицом, поступающим на работу на должность руководителя федерального государс</w:t>
      </w:r>
      <w:r>
        <w:rPr>
          <w:color w:val="333333"/>
          <w:sz w:val="27"/>
          <w:szCs w:val="27"/>
        </w:rPr>
        <w:t>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</w:t>
      </w:r>
      <w:r>
        <w:rPr>
          <w:color w:val="333333"/>
          <w:sz w:val="27"/>
          <w:szCs w:val="27"/>
        </w:rPr>
        <w:t xml:space="preserve"> и несовершеннолетних детей.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</w:t>
      </w:r>
      <w:r>
        <w:rPr>
          <w:color w:val="333333"/>
          <w:sz w:val="27"/>
          <w:szCs w:val="27"/>
        </w:rPr>
        <w:t xml:space="preserve">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</w:t>
      </w:r>
      <w:r>
        <w:rPr>
          <w:color w:val="333333"/>
          <w:sz w:val="27"/>
          <w:szCs w:val="27"/>
        </w:rPr>
        <w:t>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</w:t>
      </w:r>
      <w:r>
        <w:rPr>
          <w:color w:val="333333"/>
          <w:sz w:val="27"/>
          <w:szCs w:val="27"/>
        </w:rPr>
        <w:t>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i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s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</w:t>
      </w:r>
      <w:r>
        <w:rPr>
          <w:color w:val="333333"/>
          <w:sz w:val="27"/>
          <w:szCs w:val="27"/>
        </w:rPr>
        <w:t>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208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t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</w:t>
      </w:r>
      <w:r>
        <w:rPr>
          <w:color w:val="333333"/>
          <w:sz w:val="27"/>
          <w:szCs w:val="27"/>
        </w:rPr>
        <w:t>воих доходах, об имуществе и обязательствах имущественного характера и о доходах, об имуществе и обязательствах имущественного характера своих супруга (супруги) и несовершеннолетних детей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c"/>
        <w:spacing w:line="300" w:lineRule="auto"/>
        <w:divId w:val="14300038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</w:t>
      </w:r>
      <w:r>
        <w:rPr>
          <w:rStyle w:val="mark"/>
          <w:color w:val="333333"/>
          <w:sz w:val="27"/>
          <w:szCs w:val="27"/>
        </w:rPr>
        <w:t>.11.2014 № 1164)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</w:t>
      </w:r>
      <w:r>
        <w:rPr>
          <w:color w:val="333333"/>
          <w:sz w:val="27"/>
          <w:szCs w:val="27"/>
        </w:rPr>
        <w:t>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  <w:r>
        <w:rPr>
          <w:rStyle w:val="ed"/>
          <w:color w:val="333333"/>
          <w:sz w:val="27"/>
          <w:szCs w:val="27"/>
        </w:rPr>
        <w:t>(далее - сведения о доходах, об имуществе и обязательствах имущественного характера)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 (В редакции </w:t>
      </w:r>
      <w:r>
        <w:rPr>
          <w:rStyle w:val="mark"/>
          <w:color w:val="333333"/>
          <w:sz w:val="27"/>
          <w:szCs w:val="27"/>
        </w:rPr>
        <w:t>Постановления Правительства Российской Федерации от 06.11.2014 № 1164)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</w:t>
      </w:r>
      <w:r>
        <w:rPr>
          <w:rStyle w:val="ed"/>
          <w:color w:val="333333"/>
          <w:sz w:val="27"/>
          <w:szCs w:val="27"/>
        </w:rPr>
        <w:t>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</w:t>
      </w:r>
      <w:r>
        <w:rPr>
          <w:rStyle w:val="ed"/>
          <w:color w:val="333333"/>
          <w:sz w:val="27"/>
          <w:szCs w:val="27"/>
        </w:rPr>
        <w:t>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</w:t>
      </w:r>
      <w:r>
        <w:rPr>
          <w:rStyle w:val="ed"/>
          <w:color w:val="333333"/>
          <w:sz w:val="27"/>
          <w:szCs w:val="27"/>
        </w:rPr>
        <w:t>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</w:t>
      </w:r>
      <w:r>
        <w:rPr>
          <w:rStyle w:val="ed"/>
          <w:color w:val="333333"/>
          <w:sz w:val="27"/>
          <w:szCs w:val="27"/>
        </w:rPr>
        <w:t>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</w:t>
      </w:r>
      <w:r>
        <w:rPr>
          <w:rStyle w:val="ed"/>
          <w:color w:val="333333"/>
          <w:sz w:val="27"/>
          <w:szCs w:val="27"/>
        </w:rPr>
        <w:t>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</w:t>
      </w:r>
      <w:r>
        <w:rPr>
          <w:rStyle w:val="mark"/>
          <w:color w:val="333333"/>
          <w:sz w:val="27"/>
          <w:szCs w:val="27"/>
        </w:rPr>
        <w:t>и от 06.11.2014 № 1164 - с 1 января 2015 г.)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</w:t>
      </w:r>
      <w:r>
        <w:rPr>
          <w:rStyle w:val="ed"/>
          <w:color w:val="333333"/>
          <w:sz w:val="27"/>
          <w:szCs w:val="27"/>
        </w:rPr>
        <w:t>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</w:t>
      </w:r>
      <w:r>
        <w:rPr>
          <w:rStyle w:val="ed"/>
          <w:color w:val="333333"/>
          <w:sz w:val="27"/>
          <w:szCs w:val="27"/>
        </w:rPr>
        <w:t xml:space="preserve">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</w:t>
      </w:r>
      <w:r>
        <w:rPr>
          <w:rStyle w:val="ed"/>
          <w:color w:val="333333"/>
          <w:sz w:val="27"/>
          <w:szCs w:val="27"/>
        </w:rPr>
        <w:t>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1164 - с 1 января 2015 г.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если руководитель федерального государственного учреждения обнаружил, что в представленных им сведениях о до</w:t>
      </w:r>
      <w:r>
        <w:rPr>
          <w:color w:val="333333"/>
          <w:sz w:val="27"/>
          <w:szCs w:val="27"/>
        </w:rPr>
        <w:t>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</w:t>
      </w:r>
      <w:r>
        <w:rPr>
          <w:rStyle w:val="ed"/>
          <w:color w:val="333333"/>
          <w:sz w:val="27"/>
          <w:szCs w:val="27"/>
        </w:rPr>
        <w:t>в течение одного месяца после окончания срока, указанного в пункте 3 наст</w:t>
      </w:r>
      <w:r>
        <w:rPr>
          <w:rStyle w:val="ed"/>
          <w:color w:val="333333"/>
          <w:sz w:val="27"/>
          <w:szCs w:val="27"/>
        </w:rPr>
        <w:t>оящих Правил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</w:t>
      </w:r>
      <w:r>
        <w:rPr>
          <w:rStyle w:val="ed"/>
          <w:color w:val="333333"/>
          <w:sz w:val="27"/>
          <w:szCs w:val="27"/>
        </w:rPr>
        <w:t>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</w:t>
      </w:r>
      <w:r>
        <w:rPr>
          <w:rStyle w:val="ed"/>
          <w:color w:val="333333"/>
          <w:sz w:val="27"/>
          <w:szCs w:val="27"/>
        </w:rPr>
        <w:t>м 2 настоящих Правил.</w:t>
      </w:r>
      <w:r>
        <w:rPr>
          <w:rStyle w:val="mark"/>
          <w:color w:val="333333"/>
          <w:sz w:val="27"/>
          <w:szCs w:val="27"/>
        </w:rPr>
        <w:t> (Дополнен - Постановление Правительства Российской Федерации от 06.11.2014 № 1164)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</w:t>
      </w:r>
      <w:r>
        <w:rPr>
          <w:color w:val="333333"/>
          <w:sz w:val="27"/>
          <w:szCs w:val="27"/>
        </w:rPr>
        <w:t>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</w:t>
      </w:r>
      <w:r>
        <w:rPr>
          <w:color w:val="333333"/>
          <w:sz w:val="27"/>
          <w:szCs w:val="27"/>
        </w:rPr>
        <w:t>м государственную тайну.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</w:t>
      </w:r>
      <w:r>
        <w:rPr>
          <w:color w:val="333333"/>
          <w:sz w:val="27"/>
          <w:szCs w:val="27"/>
        </w:rPr>
        <w:t>федерального государственного учреждения.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</w:t>
      </w:r>
      <w:r>
        <w:rPr>
          <w:rStyle w:val="ed"/>
          <w:color w:val="333333"/>
          <w:sz w:val="27"/>
          <w:szCs w:val="27"/>
        </w:rPr>
        <w:t xml:space="preserve">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</w:t>
      </w:r>
      <w:r>
        <w:rPr>
          <w:rStyle w:val="ed"/>
          <w:color w:val="333333"/>
          <w:sz w:val="27"/>
          <w:szCs w:val="27"/>
        </w:rPr>
        <w:t>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r>
        <w:rPr>
          <w:rStyle w:val="mark"/>
          <w:color w:val="333333"/>
          <w:sz w:val="27"/>
          <w:szCs w:val="27"/>
        </w:rPr>
        <w:t> (Дополнен с 1 января 2015 г. - Постановление Правительства Российской Федерации от 06.11.2014 № 1164)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s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 </w:t>
      </w:r>
      <w:r>
        <w:rPr>
          <w:color w:val="333333"/>
          <w:sz w:val="27"/>
          <w:szCs w:val="27"/>
        </w:rPr>
        <w:t>характера и о доходах, об имуществе и обязательствах имущественного характера своих супруга (супруги) и несовершеннолетних детей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p"/>
        <w:spacing w:line="300" w:lineRule="auto"/>
        <w:divId w:val="14300038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s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</w:t>
      </w:r>
      <w:r>
        <w:rPr>
          <w:color w:val="333333"/>
          <w:sz w:val="27"/>
          <w:szCs w:val="27"/>
        </w:rPr>
        <w:t xml:space="preserve"> характера и о доходах, об имуществе и обязательствах имущественного характера своих супруга (супруги) и несовершеннолетних детей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p"/>
        <w:spacing w:line="300" w:lineRule="auto"/>
        <w:divId w:val="14300038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s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</w:t>
      </w:r>
      <w:r>
        <w:rPr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</w:t>
      </w:r>
      <w:r>
        <w:rPr>
          <w:color w:val="333333"/>
          <w:sz w:val="27"/>
          <w:szCs w:val="27"/>
        </w:rPr>
        <w:t>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p"/>
        <w:spacing w:line="300" w:lineRule="auto"/>
        <w:divId w:val="14300038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s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</w:t>
      </w:r>
      <w:r>
        <w:rPr>
          <w:color w:val="333333"/>
          <w:sz w:val="27"/>
          <w:szCs w:val="27"/>
        </w:rPr>
        <w:t> 4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</w:t>
      </w:r>
      <w:r>
        <w:rPr>
          <w:color w:val="333333"/>
          <w:sz w:val="27"/>
          <w:szCs w:val="27"/>
        </w:rPr>
        <w:t>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FE0000" w:rsidRDefault="00FE0000">
      <w:pPr>
        <w:pStyle w:val="a3"/>
        <w:spacing w:line="300" w:lineRule="auto"/>
        <w:divId w:val="14300038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FE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D90AD5"/>
    <w:rsid w:val="00D90AD5"/>
    <w:rsid w:val="00FE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0384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1539</Words>
  <Characters>8775</Characters>
  <Application>Microsoft Office Word</Application>
  <DocSecurity>0</DocSecurity>
  <Lines>73</Lines>
  <Paragraphs>20</Paragraphs>
  <ScaleCrop>false</ScaleCrop>
  <Company>Microsoft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2024-05-15T08:07:00Z</dcterms:created>
  <dcterms:modified xsi:type="dcterms:W3CDTF">2024-05-15T08:07:00Z</dcterms:modified>
</cp:coreProperties>
</file>